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 w:cs="宋体"/>
          <w:sz w:val="32"/>
          <w:szCs w:val="32"/>
        </w:rPr>
      </w:pPr>
      <w:bookmarkStart w:id="1" w:name="_GoBack"/>
      <w:bookmarkEnd w:id="1"/>
      <w:r>
        <w:rPr>
          <w:rFonts w:hint="eastAsia" w:ascii="Times New Roman" w:hAnsi="Times New Roman" w:eastAsia="黑体" w:cs="宋体"/>
          <w:sz w:val="32"/>
          <w:szCs w:val="32"/>
        </w:rPr>
        <w:t>附件3</w:t>
      </w:r>
    </w:p>
    <w:p>
      <w:pPr>
        <w:tabs>
          <w:tab w:val="left" w:pos="5220"/>
        </w:tabs>
        <w:spacing w:line="360" w:lineRule="auto"/>
        <w:rPr>
          <w:rFonts w:ascii="Times New Roman" w:hAnsi="Times New Roman" w:eastAsia="仿宋" w:cs="宋体"/>
          <w:sz w:val="24"/>
          <w:szCs w:val="24"/>
        </w:rPr>
      </w:pPr>
    </w:p>
    <w:p>
      <w:pPr>
        <w:tabs>
          <w:tab w:val="left" w:pos="5220"/>
        </w:tabs>
        <w:spacing w:line="360" w:lineRule="auto"/>
        <w:jc w:val="center"/>
        <w:rPr>
          <w:rFonts w:ascii="Times New Roman" w:hAnsi="Times New Roman" w:eastAsia="仿宋" w:cs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2021年新一代信息技术与制造业融合发展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试点示范申报书</w:t>
      </w:r>
    </w:p>
    <w:p>
      <w:pPr>
        <w:tabs>
          <w:tab w:val="left" w:pos="5220"/>
        </w:tabs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(特色专业型工业互联网平台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方向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)</w:t>
      </w:r>
    </w:p>
    <w:p>
      <w:pPr>
        <w:tabs>
          <w:tab w:val="left" w:pos="5220"/>
        </w:tabs>
        <w:spacing w:line="360" w:lineRule="auto"/>
        <w:ind w:firstLine="963" w:firstLineChars="400"/>
        <w:rPr>
          <w:rFonts w:ascii="Times New Roman" w:hAnsi="Times New Roman" w:eastAsia="仿宋" w:cs="宋体"/>
          <w:b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仿宋" w:cs="宋体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仿宋" w:cs="宋体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仿宋" w:cs="宋体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仿宋" w:cs="黑体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 w:cs="黑体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 w:cs="黑体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 w:cs="黑体"/>
          <w:sz w:val="32"/>
          <w:szCs w:val="32"/>
        </w:rPr>
      </w:pPr>
      <w:r>
        <w:rPr>
          <w:rFonts w:hint="eastAsia" w:ascii="Times New Roman" w:hAnsi="Times New Roman" w:eastAsia="仿宋" w:cs="黑体"/>
          <w:sz w:val="32"/>
          <w:szCs w:val="32"/>
        </w:rPr>
        <w:t xml:space="preserve">项   目   名    称   </w:t>
      </w:r>
      <w:r>
        <w:rPr>
          <w:rFonts w:hint="eastAsia" w:ascii="Times New Roman" w:hAnsi="Times New Roman" w:eastAsia="仿宋" w:cs="黑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Times New Roman" w:hAnsi="Times New Roman" w:eastAsia="仿宋" w:cs="黑体"/>
          <w:sz w:val="32"/>
          <w:szCs w:val="32"/>
          <w:u w:val="single"/>
        </w:rPr>
      </w:pPr>
      <w:r>
        <w:rPr>
          <w:rFonts w:hint="eastAsia" w:ascii="Times New Roman" w:hAnsi="Times New Roman" w:eastAsia="仿宋" w:cs="黑体"/>
          <w:sz w:val="32"/>
          <w:szCs w:val="32"/>
        </w:rPr>
        <w:t>申 报 单 位（</w:t>
      </w:r>
      <w:r>
        <w:rPr>
          <w:rFonts w:hint="eastAsia" w:ascii="Times New Roman" w:hAnsi="Times New Roman" w:eastAsia="仿宋" w:cs="黑体"/>
          <w:sz w:val="32"/>
          <w:szCs w:val="32"/>
        </w:rPr>
        <w:tab/>
      </w:r>
      <w:r>
        <w:rPr>
          <w:rFonts w:hint="eastAsia" w:ascii="Times New Roman" w:hAnsi="Times New Roman" w:eastAsia="仿宋" w:cs="黑体"/>
          <w:sz w:val="32"/>
          <w:szCs w:val="32"/>
        </w:rPr>
        <w:t>盖</w:t>
      </w:r>
      <w:r>
        <w:rPr>
          <w:rFonts w:hint="eastAsia" w:ascii="Times New Roman" w:hAnsi="Times New Roman" w:eastAsia="仿宋" w:cs="黑体"/>
          <w:sz w:val="32"/>
          <w:szCs w:val="32"/>
        </w:rPr>
        <w:tab/>
      </w:r>
      <w:r>
        <w:rPr>
          <w:rFonts w:hint="eastAsia" w:ascii="Times New Roman" w:hAnsi="Times New Roman" w:eastAsia="仿宋" w:cs="黑体"/>
          <w:sz w:val="32"/>
          <w:szCs w:val="32"/>
        </w:rPr>
        <w:t>章</w:t>
      </w:r>
      <w:r>
        <w:rPr>
          <w:rFonts w:hint="eastAsia" w:ascii="Times New Roman" w:hAnsi="Times New Roman" w:eastAsia="仿宋" w:cs="黑体"/>
          <w:sz w:val="32"/>
          <w:szCs w:val="32"/>
        </w:rPr>
        <w:tab/>
      </w:r>
      <w:r>
        <w:rPr>
          <w:rFonts w:hint="eastAsia" w:ascii="Times New Roman" w:hAnsi="Times New Roman" w:eastAsia="仿宋" w:cs="黑体"/>
          <w:sz w:val="32"/>
          <w:szCs w:val="32"/>
        </w:rPr>
        <w:t>）</w:t>
      </w:r>
      <w:r>
        <w:rPr>
          <w:rFonts w:hint="eastAsia" w:ascii="Times New Roman" w:hAnsi="Times New Roman" w:eastAsia="仿宋" w:cs="黑体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ascii="Times New Roman" w:hAnsi="Times New Roman" w:eastAsia="仿宋" w:cs="黑体"/>
          <w:sz w:val="32"/>
          <w:szCs w:val="32"/>
          <w:u w:val="single"/>
        </w:rPr>
      </w:pPr>
      <w:r>
        <w:rPr>
          <w:rFonts w:hint="eastAsia" w:ascii="Times New Roman" w:hAnsi="Times New Roman" w:eastAsia="仿宋" w:cs="黑体"/>
          <w:sz w:val="32"/>
          <w:szCs w:val="32"/>
        </w:rPr>
        <w:t>推 荐 单 位（</w:t>
      </w:r>
      <w:r>
        <w:rPr>
          <w:rFonts w:hint="eastAsia" w:ascii="Times New Roman" w:hAnsi="Times New Roman" w:eastAsia="仿宋" w:cs="黑体"/>
          <w:sz w:val="32"/>
          <w:szCs w:val="32"/>
        </w:rPr>
        <w:tab/>
      </w:r>
      <w:r>
        <w:rPr>
          <w:rFonts w:hint="eastAsia" w:ascii="Times New Roman" w:hAnsi="Times New Roman" w:eastAsia="仿宋" w:cs="黑体"/>
          <w:sz w:val="32"/>
          <w:szCs w:val="32"/>
        </w:rPr>
        <w:t>盖</w:t>
      </w:r>
      <w:r>
        <w:rPr>
          <w:rFonts w:hint="eastAsia" w:ascii="Times New Roman" w:hAnsi="Times New Roman" w:eastAsia="仿宋" w:cs="黑体"/>
          <w:sz w:val="32"/>
          <w:szCs w:val="32"/>
        </w:rPr>
        <w:tab/>
      </w:r>
      <w:r>
        <w:rPr>
          <w:rFonts w:hint="eastAsia" w:ascii="Times New Roman" w:hAnsi="Times New Roman" w:eastAsia="仿宋" w:cs="黑体"/>
          <w:sz w:val="32"/>
          <w:szCs w:val="32"/>
        </w:rPr>
        <w:t>章</w:t>
      </w:r>
      <w:r>
        <w:rPr>
          <w:rFonts w:hint="eastAsia" w:ascii="Times New Roman" w:hAnsi="Times New Roman" w:eastAsia="仿宋" w:cs="黑体"/>
          <w:sz w:val="32"/>
          <w:szCs w:val="32"/>
        </w:rPr>
        <w:tab/>
      </w:r>
      <w:r>
        <w:rPr>
          <w:rFonts w:hint="eastAsia" w:ascii="Times New Roman" w:hAnsi="Times New Roman" w:eastAsia="仿宋" w:cs="黑体"/>
          <w:sz w:val="32"/>
          <w:szCs w:val="32"/>
        </w:rPr>
        <w:t>）</w:t>
      </w:r>
      <w:r>
        <w:rPr>
          <w:rFonts w:hint="eastAsia" w:ascii="Times New Roman" w:hAnsi="Times New Roman" w:eastAsia="仿宋" w:cs="黑体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ascii="Times New Roman" w:hAnsi="Times New Roman" w:eastAsia="仿宋" w:cs="黑体"/>
          <w:sz w:val="32"/>
          <w:szCs w:val="32"/>
          <w:u w:val="single"/>
        </w:rPr>
      </w:pPr>
      <w:r>
        <w:rPr>
          <w:rFonts w:hint="eastAsia" w:ascii="Times New Roman" w:hAnsi="Times New Roman" w:eastAsia="仿宋" w:cs="黑体"/>
          <w:sz w:val="32"/>
          <w:szCs w:val="32"/>
        </w:rPr>
        <w:t>申</w:t>
      </w:r>
      <w:r>
        <w:rPr>
          <w:rFonts w:hint="eastAsia" w:ascii="Times New Roman" w:hAnsi="Times New Roman" w:eastAsia="仿宋" w:cs="黑体"/>
          <w:sz w:val="32"/>
          <w:szCs w:val="32"/>
        </w:rPr>
        <w:tab/>
      </w:r>
      <w:r>
        <w:rPr>
          <w:rFonts w:hint="eastAsia" w:ascii="Times New Roman" w:hAnsi="Times New Roman" w:eastAsia="仿宋" w:cs="黑体"/>
          <w:sz w:val="32"/>
          <w:szCs w:val="32"/>
        </w:rPr>
        <w:tab/>
      </w:r>
      <w:r>
        <w:rPr>
          <w:rFonts w:hint="eastAsia" w:ascii="Times New Roman" w:hAnsi="Times New Roman" w:eastAsia="仿宋" w:cs="黑体"/>
          <w:sz w:val="32"/>
          <w:szCs w:val="32"/>
        </w:rPr>
        <w:t>报</w:t>
      </w:r>
      <w:r>
        <w:rPr>
          <w:rFonts w:hint="eastAsia" w:ascii="Times New Roman" w:hAnsi="Times New Roman" w:eastAsia="仿宋" w:cs="黑体"/>
          <w:sz w:val="32"/>
          <w:szCs w:val="32"/>
        </w:rPr>
        <w:tab/>
      </w:r>
      <w:r>
        <w:rPr>
          <w:rFonts w:hint="eastAsia" w:ascii="Times New Roman" w:hAnsi="Times New Roman" w:eastAsia="仿宋" w:cs="黑体"/>
          <w:sz w:val="32"/>
          <w:szCs w:val="32"/>
        </w:rPr>
        <w:tab/>
      </w:r>
      <w:r>
        <w:rPr>
          <w:rFonts w:hint="eastAsia" w:ascii="Times New Roman" w:hAnsi="Times New Roman" w:eastAsia="仿宋" w:cs="黑体"/>
          <w:sz w:val="32"/>
          <w:szCs w:val="32"/>
        </w:rPr>
        <w:t>日</w:t>
      </w:r>
      <w:r>
        <w:rPr>
          <w:rFonts w:hint="eastAsia" w:ascii="Times New Roman" w:hAnsi="Times New Roman" w:eastAsia="仿宋" w:cs="黑体"/>
          <w:sz w:val="32"/>
          <w:szCs w:val="32"/>
        </w:rPr>
        <w:tab/>
      </w:r>
      <w:r>
        <w:rPr>
          <w:rFonts w:hint="eastAsia" w:ascii="Times New Roman" w:hAnsi="Times New Roman" w:eastAsia="仿宋" w:cs="黑体"/>
          <w:sz w:val="32"/>
          <w:szCs w:val="32"/>
        </w:rPr>
        <w:tab/>
      </w:r>
      <w:r>
        <w:rPr>
          <w:rFonts w:hint="eastAsia" w:ascii="Times New Roman" w:hAnsi="Times New Roman" w:eastAsia="仿宋" w:cs="黑体"/>
          <w:sz w:val="32"/>
          <w:szCs w:val="32"/>
        </w:rPr>
        <w:t xml:space="preserve">期   </w:t>
      </w:r>
      <w:r>
        <w:rPr>
          <w:rFonts w:hint="eastAsia" w:ascii="Times New Roman" w:hAnsi="Times New Roman" w:eastAsia="仿宋" w:cs="黑体"/>
          <w:sz w:val="32"/>
          <w:szCs w:val="32"/>
          <w:u w:val="single"/>
        </w:rPr>
        <w:t xml:space="preserve">                               </w:t>
      </w:r>
    </w:p>
    <w:p>
      <w:pPr>
        <w:tabs>
          <w:tab w:val="left" w:pos="5220"/>
        </w:tabs>
        <w:spacing w:line="360" w:lineRule="auto"/>
        <w:rPr>
          <w:rFonts w:ascii="Times New Roman" w:hAnsi="Times New Roman" w:eastAsia="仿宋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Times New Roman" w:hAnsi="Times New Roman" w:eastAsia="仿宋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Times New Roman" w:hAnsi="Times New Roman" w:eastAsia="仿宋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ascii="Times New Roman" w:hAnsi="Times New Roman" w:eastAsia="仿宋" w:cs="黑体"/>
          <w:sz w:val="32"/>
          <w:szCs w:val="32"/>
        </w:rPr>
      </w:pPr>
      <w:r>
        <w:rPr>
          <w:rFonts w:hint="eastAsia" w:ascii="Times New Roman" w:hAnsi="Times New Roman" w:eastAsia="仿宋" w:cs="黑体"/>
          <w:sz w:val="32"/>
          <w:szCs w:val="32"/>
        </w:rPr>
        <w:t>工业和信息化部编制</w:t>
      </w:r>
    </w:p>
    <w:p>
      <w:pPr>
        <w:spacing w:afterLines="30" w:line="360" w:lineRule="auto"/>
        <w:jc w:val="center"/>
        <w:rPr>
          <w:rFonts w:ascii="Times New Roman" w:hAnsi="Times New Roman" w:eastAsia="仿宋" w:cs="黑体"/>
          <w:b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snapToGrid/>
        <w:spacing w:line="360" w:lineRule="auto"/>
        <w:rPr>
          <w:rFonts w:hint="eastAsia" w:ascii="黑体" w:hAnsi="黑体" w:eastAsia="黑体" w:cs="黑体"/>
          <w:b w:val="0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24"/>
          <w:szCs w:val="24"/>
        </w:rPr>
        <w:t>申报企业基本信息</w:t>
      </w:r>
    </w:p>
    <w:tbl>
      <w:tblPr>
        <w:tblStyle w:val="4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683"/>
        <w:gridCol w:w="1286"/>
        <w:gridCol w:w="1740"/>
        <w:gridCol w:w="1057"/>
        <w:gridCol w:w="1446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240" w:type="dxa"/>
            <w:gridSpan w:val="7"/>
            <w:noWrap w:val="0"/>
            <w:vAlign w:val="center"/>
          </w:tcPr>
          <w:p>
            <w:pPr>
              <w:spacing w:beforeLines="20" w:line="440" w:lineRule="exact"/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  <w:szCs w:val="24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pacing w:beforeLines="20" w:line="440" w:lineRule="exact"/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企业名称</w:t>
            </w:r>
          </w:p>
        </w:tc>
        <w:tc>
          <w:tcPr>
            <w:tcW w:w="7685" w:type="dxa"/>
            <w:gridSpan w:val="5"/>
            <w:noWrap w:val="0"/>
            <w:vAlign w:val="center"/>
          </w:tcPr>
          <w:p>
            <w:pPr>
              <w:spacing w:beforeLines="20" w:line="440" w:lineRule="exact"/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pacing w:beforeLines="20" w:line="440" w:lineRule="exact"/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组织机构代码</w:t>
            </w:r>
          </w:p>
        </w:tc>
        <w:tc>
          <w:tcPr>
            <w:tcW w:w="4083" w:type="dxa"/>
            <w:gridSpan w:val="3"/>
            <w:noWrap w:val="0"/>
            <w:vAlign w:val="top"/>
          </w:tcPr>
          <w:p>
            <w:pPr>
              <w:spacing w:beforeLines="20" w:line="440" w:lineRule="exact"/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adjustRightInd w:val="0"/>
              <w:spacing w:beforeLines="20" w:line="440" w:lineRule="exact"/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成立时间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adjustRightInd w:val="0"/>
              <w:spacing w:beforeLines="20" w:line="440" w:lineRule="exact"/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pacing w:beforeLines="20" w:line="440" w:lineRule="exact"/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单位地址</w:t>
            </w:r>
          </w:p>
        </w:tc>
        <w:tc>
          <w:tcPr>
            <w:tcW w:w="7685" w:type="dxa"/>
            <w:gridSpan w:val="5"/>
            <w:noWrap w:val="0"/>
            <w:vAlign w:val="top"/>
          </w:tcPr>
          <w:p>
            <w:pPr>
              <w:adjustRightInd w:val="0"/>
              <w:spacing w:beforeLines="20" w:line="440" w:lineRule="exact"/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555" w:type="dxa"/>
            <w:gridSpan w:val="2"/>
            <w:vMerge w:val="restart"/>
            <w:noWrap w:val="0"/>
            <w:vAlign w:val="center"/>
          </w:tcPr>
          <w:p>
            <w:pPr>
              <w:spacing w:beforeLines="20" w:line="440" w:lineRule="exact"/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联系人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beforeLines="20" w:line="440" w:lineRule="exact"/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姓名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beforeLines="20" w:line="440" w:lineRule="exact"/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beforeLines="20" w:line="440" w:lineRule="exact"/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电话</w:t>
            </w:r>
          </w:p>
        </w:tc>
        <w:tc>
          <w:tcPr>
            <w:tcW w:w="3602" w:type="dxa"/>
            <w:gridSpan w:val="2"/>
            <w:noWrap w:val="0"/>
            <w:vAlign w:val="center"/>
          </w:tcPr>
          <w:p>
            <w:pPr>
              <w:spacing w:beforeLines="20" w:line="440" w:lineRule="exact"/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555" w:type="dxa"/>
            <w:gridSpan w:val="2"/>
            <w:vMerge w:val="continue"/>
            <w:noWrap w:val="0"/>
            <w:vAlign w:val="center"/>
          </w:tcPr>
          <w:p>
            <w:pPr>
              <w:spacing w:beforeLines="20" w:line="440" w:lineRule="exact"/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spacing w:beforeLines="20" w:line="440" w:lineRule="exact"/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职务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beforeLines="20" w:line="440" w:lineRule="exact"/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beforeLines="20" w:line="440" w:lineRule="exact"/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手机</w:t>
            </w:r>
          </w:p>
        </w:tc>
        <w:tc>
          <w:tcPr>
            <w:tcW w:w="3602" w:type="dxa"/>
            <w:gridSpan w:val="2"/>
            <w:noWrap w:val="0"/>
            <w:vAlign w:val="center"/>
          </w:tcPr>
          <w:p>
            <w:pPr>
              <w:spacing w:beforeLines="20" w:line="440" w:lineRule="exact"/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55" w:type="dxa"/>
            <w:gridSpan w:val="2"/>
            <w:vMerge w:val="continue"/>
            <w:noWrap w:val="0"/>
            <w:vAlign w:val="center"/>
          </w:tcPr>
          <w:p>
            <w:pPr>
              <w:spacing w:beforeLines="20" w:line="440" w:lineRule="exact"/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spacing w:beforeLines="20" w:line="440" w:lineRule="exact"/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传真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beforeLines="20" w:line="440" w:lineRule="exact"/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beforeLines="20" w:line="440" w:lineRule="exact"/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E-mail</w:t>
            </w:r>
          </w:p>
        </w:tc>
        <w:tc>
          <w:tcPr>
            <w:tcW w:w="3602" w:type="dxa"/>
            <w:gridSpan w:val="2"/>
            <w:noWrap w:val="0"/>
            <w:vAlign w:val="center"/>
          </w:tcPr>
          <w:p>
            <w:pPr>
              <w:spacing w:beforeLines="20" w:line="440" w:lineRule="exact"/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2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试点示范</w:t>
            </w:r>
          </w:p>
          <w:p>
            <w:pPr>
              <w:spacing w:beforeLines="20" w:line="440" w:lineRule="exact"/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领域</w:t>
            </w:r>
          </w:p>
        </w:tc>
        <w:tc>
          <w:tcPr>
            <w:tcW w:w="8368" w:type="dxa"/>
            <w:gridSpan w:val="6"/>
            <w:noWrap w:val="0"/>
            <w:vAlign w:val="top"/>
          </w:tcPr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□面向重点行业的特色型工业互联网平台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□面向重点区域的特色型工业互联网平台</w:t>
            </w:r>
          </w:p>
          <w:p>
            <w:pPr>
              <w:spacing w:beforeLines="20" w:line="440" w:lineRule="exact"/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□面向特定技术领域的专业型工业互联网平台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noWrap w:val="0"/>
            <w:vAlign w:val="center"/>
          </w:tcPr>
          <w:p>
            <w:pPr>
              <w:spacing w:beforeLines="20" w:line="440" w:lineRule="exact"/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企</w:t>
            </w:r>
          </w:p>
          <w:p>
            <w:pPr>
              <w:spacing w:beforeLines="20" w:line="440" w:lineRule="exact"/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业</w:t>
            </w:r>
          </w:p>
          <w:p>
            <w:pPr>
              <w:spacing w:beforeLines="20" w:line="440" w:lineRule="exact"/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简</w:t>
            </w:r>
          </w:p>
          <w:p>
            <w:pPr>
              <w:spacing w:beforeLines="20" w:line="440" w:lineRule="exact"/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介</w:t>
            </w:r>
          </w:p>
        </w:tc>
        <w:tc>
          <w:tcPr>
            <w:tcW w:w="8368" w:type="dxa"/>
            <w:gridSpan w:val="6"/>
            <w:noWrap w:val="0"/>
            <w:vAlign w:val="top"/>
          </w:tcPr>
          <w:p>
            <w:pPr>
              <w:spacing w:beforeLines="20" w:line="440" w:lineRule="exact"/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（限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1000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字）</w:t>
            </w:r>
          </w:p>
          <w:p>
            <w:pPr>
              <w:spacing w:beforeLines="20" w:line="440" w:lineRule="exact"/>
              <w:ind w:firstLine="480" w:firstLineChars="200"/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（一）申报单位情况介绍</w:t>
            </w:r>
          </w:p>
          <w:p>
            <w:pPr>
              <w:spacing w:beforeLines="20" w:line="440" w:lineRule="exact"/>
              <w:ind w:firstLine="480" w:firstLineChars="200"/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发展历程、主营业务、市场销售等方面基本情况。</w:t>
            </w:r>
          </w:p>
          <w:p>
            <w:pPr>
              <w:spacing w:beforeLines="20" w:line="440" w:lineRule="exact"/>
              <w:ind w:firstLine="480" w:firstLineChars="200"/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（二）申报单位核心竞争力介绍</w:t>
            </w:r>
          </w:p>
          <w:p>
            <w:pPr>
              <w:spacing w:beforeLines="20" w:line="440" w:lineRule="exact"/>
              <w:ind w:firstLine="480" w:firstLineChars="200"/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突出工业互联网平台技术、产品、解决方案等相关能力，包括优势技术、人才队伍、研发能力、实施能力、服务保障、应用效果等。</w:t>
            </w:r>
          </w:p>
          <w:p>
            <w:pPr>
              <w:spacing w:beforeLines="20" w:line="440" w:lineRule="exact"/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noWrap w:val="0"/>
            <w:vAlign w:val="center"/>
          </w:tcPr>
          <w:p>
            <w:pPr>
              <w:spacing w:beforeLines="20" w:line="440" w:lineRule="exact"/>
              <w:contextualSpacing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真实性承诺</w:t>
            </w:r>
          </w:p>
        </w:tc>
        <w:tc>
          <w:tcPr>
            <w:tcW w:w="8368" w:type="dxa"/>
            <w:gridSpan w:val="6"/>
            <w:noWrap w:val="0"/>
            <w:vAlign w:val="top"/>
          </w:tcPr>
          <w:p>
            <w:pPr>
              <w:spacing w:beforeLines="20"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spacing w:beforeLines="20"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  <w:p>
            <w:pPr>
              <w:spacing w:beforeLines="20"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  <w:p>
            <w:pPr>
              <w:spacing w:beforeLines="20"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法定代表人签章：</w:t>
            </w:r>
          </w:p>
          <w:p>
            <w:pPr>
              <w:spacing w:beforeLines="20"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公章：</w:t>
            </w:r>
          </w:p>
          <w:p>
            <w:pPr>
              <w:spacing w:beforeLines="20" w:line="440" w:lineRule="exact"/>
              <w:contextualSpacing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日</w:t>
            </w:r>
          </w:p>
        </w:tc>
      </w:tr>
    </w:tbl>
    <w:p>
      <w:pPr>
        <w:numPr>
          <w:ilvl w:val="0"/>
          <w:numId w:val="0"/>
        </w:numPr>
        <w:snapToGrid/>
        <w:spacing w:line="360" w:lineRule="auto"/>
        <w:rPr>
          <w:rFonts w:hint="eastAsia" w:ascii="黑体" w:hAnsi="黑体" w:eastAsia="黑体" w:cs="黑体"/>
          <w:b w:val="0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24"/>
          <w:szCs w:val="24"/>
        </w:rPr>
        <w:t>工业互联网平台申报材料</w:t>
      </w:r>
    </w:p>
    <w:p>
      <w:pPr>
        <w:spacing w:line="440" w:lineRule="exact"/>
        <w:contextualSpacing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（</w:t>
      </w:r>
      <w:r>
        <w:rPr>
          <w:rFonts w:ascii="Times New Roman" w:hAnsi="Times New Roman" w:eastAsia="仿宋"/>
          <w:sz w:val="24"/>
          <w:szCs w:val="24"/>
        </w:rPr>
        <w:t>1</w:t>
      </w:r>
      <w:r>
        <w:rPr>
          <w:rFonts w:hint="eastAsia" w:ascii="Times New Roman" w:hAnsi="Times New Roman" w:eastAsia="仿宋"/>
          <w:sz w:val="24"/>
          <w:szCs w:val="24"/>
        </w:rPr>
        <w:t>）平台基本信息</w:t>
      </w:r>
    </w:p>
    <w:tbl>
      <w:tblPr>
        <w:tblStyle w:val="4"/>
        <w:tblW w:w="86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6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建设主体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建设时间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投资金额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建设方式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□自建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□合作共建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 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请注明合作企业名称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__________________________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5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ind w:firstLine="120" w:firstLineChars="50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IaaS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基础设施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□自建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ind w:firstLine="120" w:firstLineChars="50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□租用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请注明服务商名称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__________________________</w:t>
            </w:r>
          </w:p>
        </w:tc>
      </w:tr>
    </w:tbl>
    <w:p>
      <w:pPr>
        <w:spacing w:line="440" w:lineRule="exact"/>
        <w:contextualSpacing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（2）平台能力介绍</w:t>
      </w:r>
    </w:p>
    <w:tbl>
      <w:tblPr>
        <w:tblStyle w:val="4"/>
        <w:tblW w:w="86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contextualSpacing/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 w:val="24"/>
                <w:szCs w:val="24"/>
              </w:rPr>
              <w:t>平台资源管理能力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contextualSpacing/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  <w:t xml:space="preserve">1.1 </w:t>
            </w:r>
            <w:r>
              <w:rPr>
                <w:rFonts w:hint="eastAsia" w:ascii="Times New Roman" w:hAnsi="Times New Roman" w:eastAsia="仿宋"/>
                <w:b/>
                <w:kern w:val="0"/>
                <w:sz w:val="24"/>
                <w:szCs w:val="24"/>
              </w:rPr>
              <w:t>工业设备连接能力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□可连接的工业设备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产品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产线种类及数量：</w:t>
            </w:r>
          </w:p>
          <w:p>
            <w:pPr>
              <w:pBdr>
                <w:bottom w:val="none" w:color="auto" w:sz="0" w:space="0"/>
              </w:pBdr>
              <w:snapToGrid/>
              <w:spacing w:line="440" w:lineRule="exact"/>
              <w:ind w:firstLine="0" w:firstLineChars="0"/>
              <w:contextualSpacing/>
              <w:jc w:val="both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运行设备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台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套；加工设备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台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套；</w:t>
            </w:r>
          </w:p>
          <w:p>
            <w:pPr>
              <w:pBdr>
                <w:bottom w:val="none" w:color="auto" w:sz="0" w:space="0"/>
              </w:pBdr>
              <w:snapToGrid/>
              <w:spacing w:line="440" w:lineRule="exact"/>
              <w:ind w:firstLine="0" w:firstLineChars="0"/>
              <w:contextualSpacing/>
              <w:jc w:val="both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行走设备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台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套；其他设备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台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套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□工业协议兼容适配数量：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种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□其他：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contextualSpacing/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  <w:t xml:space="preserve">1.2 </w:t>
            </w:r>
            <w:r>
              <w:rPr>
                <w:rFonts w:hint="eastAsia" w:ascii="Times New Roman" w:hAnsi="Times New Roman" w:eastAsia="仿宋"/>
                <w:b/>
                <w:kern w:val="0"/>
                <w:sz w:val="24"/>
                <w:szCs w:val="24"/>
              </w:rPr>
              <w:t>工业模型沉淀数量：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□工业模型数量：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研发仿真模型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个；业务流程模型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个；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行业机理模型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个；数据算法模型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个；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其他：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 w:val="24"/>
                <w:szCs w:val="24"/>
              </w:rPr>
              <w:t>补充说明和分类详细介绍（具体的工业模型类型）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contextualSpacing/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  <w:t xml:space="preserve">1.3 </w:t>
            </w:r>
            <w:r>
              <w:rPr>
                <w:rFonts w:hint="eastAsia" w:ascii="Times New Roman" w:hAnsi="Times New Roman" w:eastAsia="仿宋"/>
                <w:b/>
                <w:kern w:val="0"/>
                <w:sz w:val="24"/>
                <w:szCs w:val="24"/>
              </w:rPr>
              <w:t>平台微服务数量与开发者数量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□微服务组件数量：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___________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 w:val="24"/>
                <w:szCs w:val="24"/>
              </w:rPr>
              <w:t>补充说明和分类详细介绍（具体的微服务组件类型）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contextualSpacing/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  <w:t xml:space="preserve">1.4 </w:t>
            </w:r>
            <w:r>
              <w:rPr>
                <w:rFonts w:hint="eastAsia" w:ascii="Times New Roman" w:hAnsi="Times New Roman" w:eastAsia="仿宋"/>
                <w:b/>
                <w:kern w:val="0"/>
                <w:sz w:val="24"/>
                <w:szCs w:val="24"/>
              </w:rPr>
              <w:t>平台开发者数量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□第三方开发者注册总数：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□第三方活跃开发者数：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（活跃开发者为每天至少登陆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次平台的开发者）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 w:val="24"/>
                <w:szCs w:val="24"/>
              </w:rPr>
              <w:t>补充说明和分类详细介绍（每类开发者具体调用了什么工具包、算法模型和微服务）：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contextualSpacing/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  <w:t xml:space="preserve">1.5 </w:t>
            </w:r>
            <w:r>
              <w:rPr>
                <w:rFonts w:hint="eastAsia" w:ascii="Times New Roman" w:hAnsi="Times New Roman" w:eastAsia="仿宋"/>
                <w:b/>
                <w:kern w:val="0"/>
                <w:sz w:val="24"/>
                <w:szCs w:val="24"/>
              </w:rPr>
              <w:t>工业APP数量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安全生产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;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节能减排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;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质量管控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;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供应链管理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;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研发设计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;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生产制造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个；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运营管理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;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仓储物流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个；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运维服务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个；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 w:val="24"/>
                <w:szCs w:val="24"/>
              </w:rPr>
              <w:t>补充说明和分类详细介绍（具体的工业</w:t>
            </w:r>
            <w:r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  <w:t>APP</w:t>
            </w:r>
            <w:r>
              <w:rPr>
                <w:rFonts w:hint="eastAsia" w:ascii="Times New Roman" w:hAnsi="Times New Roman" w:eastAsia="仿宋"/>
                <w:b/>
                <w:kern w:val="0"/>
                <w:sz w:val="24"/>
                <w:szCs w:val="24"/>
              </w:rPr>
              <w:t>类型）：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  <w:t>1.6</w:t>
            </w:r>
            <w:r>
              <w:rPr>
                <w:rFonts w:hint="eastAsia" w:ascii="Times New Roman" w:hAnsi="Times New Roman" w:eastAsia="仿宋"/>
                <w:b/>
                <w:kern w:val="0"/>
                <w:sz w:val="24"/>
                <w:szCs w:val="24"/>
              </w:rPr>
              <w:t>服务企业数量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□注册企业用户数：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个，其中工业企业数：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□服务企业数：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个，其中制造企业数：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个，生产性服务企业数：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□付费企业数：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个，其中工业企业数：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个，生产性服务企业数：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□服务企业数中的中小企业服务数量：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 w:val="24"/>
                <w:szCs w:val="24"/>
              </w:rPr>
              <w:t>补充说明和分类详细介绍（具体服务的工业企业类型，平台提供了什么产品或服务）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contextualSpacing/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</w:pPr>
            <w:bookmarkStart w:id="0" w:name="_Hlk44153100"/>
            <w:r>
              <w:rPr>
                <w:rFonts w:hint="eastAsia" w:ascii="Times New Roman" w:hAnsi="Times New Roman" w:eastAsia="仿宋"/>
                <w:b/>
                <w:kern w:val="0"/>
                <w:sz w:val="24"/>
                <w:szCs w:val="24"/>
              </w:rPr>
              <w:t>平台应用服务能力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contextualSpacing/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  <w:t>2.1</w:t>
            </w:r>
            <w:r>
              <w:rPr>
                <w:rFonts w:hint="eastAsia" w:ascii="Times New Roman" w:hAnsi="Times New Roman" w:eastAsia="仿宋"/>
                <w:b/>
                <w:kern w:val="0"/>
                <w:sz w:val="24"/>
                <w:szCs w:val="24"/>
              </w:rPr>
              <w:t>提供解决方案能力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□提供的解决方案数量：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□覆盖行业数量：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（行业分类包括煤炭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黑色金属矿开采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石油天然气开采、黑色金属、有色金属、石化化工、建材、医药、纺织、家电、食品、烟草、轻工、机械、汽车、航空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航天、船舶、轨道交通、电子、电力、热力和燃气、建筑业、农业、服务业）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□覆盖领域数量：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个（领域数量是指安全生产、节能减排、质量管控、供应链管理、研发设计、生产制造、运营管理、仓储物流、运维服务九大重点领域）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□解决方案累计工业设备连接数量：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□解决方案累计工业模型沉淀数量：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□解决方案累计工业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APP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孵化数量：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□解决方案累计覆盖用户数量：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jc w:val="lef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□运用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5G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、大数据、人工智能、区块链、工业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AR/VR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技术：□是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□解决方案累计对企业新增效益：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□解决方案累计对企业降低成本：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 w:val="24"/>
                <w:szCs w:val="24"/>
              </w:rPr>
              <w:t>补充说明和分类详细介绍（具体的解决方案模型）：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contextualSpacing/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 w:val="24"/>
                <w:szCs w:val="24"/>
              </w:rPr>
              <w:t>平台的可持续发展能力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contextualSpacing/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  <w:t>.1</w:t>
            </w:r>
            <w:r>
              <w:rPr>
                <w:rFonts w:hint="eastAsia" w:ascii="Times New Roman" w:hAnsi="Times New Roman" w:eastAsia="仿宋"/>
                <w:b/>
                <w:kern w:val="0"/>
                <w:sz w:val="24"/>
                <w:szCs w:val="24"/>
              </w:rPr>
              <w:t>战略保障机制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□平台是否被纳入企业战略规划中：□是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□平台是否为独立公司运营：□是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□是否主导举办过平台、工业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APP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、工业大数据创新竞赛：□是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 w:val="24"/>
                <w:szCs w:val="24"/>
              </w:rPr>
              <w:t>补充说明材料（平台组织管理结构、是否为独立公司运营等相关材料；主导支持创新竞赛活动证明材料）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  <w:t>.2</w:t>
            </w:r>
            <w:r>
              <w:rPr>
                <w:rFonts w:hint="eastAsia" w:ascii="Times New Roman" w:hAnsi="Times New Roman" w:eastAsia="仿宋"/>
                <w:b/>
                <w:kern w:val="0"/>
                <w:sz w:val="24"/>
                <w:szCs w:val="24"/>
              </w:rPr>
              <w:t>安全可靠水平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□具有设备和数据接入安全防护手段：□是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□具有数据安全防护：□是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□具有代码安全防护：□是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□具有应用安全防护：□是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□具有访问安全防护：□是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□平台核心软硬件技术获得的专利数量：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□平台核心软硬件技术获得的软著数量：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□平台是否融合使用国家标识解析系统：□是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  <w:t>.3</w:t>
            </w:r>
            <w:r>
              <w:rPr>
                <w:rFonts w:hint="eastAsia" w:ascii="Times New Roman" w:hAnsi="Times New Roman" w:eastAsia="仿宋"/>
                <w:b/>
                <w:kern w:val="0"/>
                <w:sz w:val="24"/>
                <w:szCs w:val="24"/>
              </w:rPr>
              <w:t>投资回报潜力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□企业研发投入：</w:t>
            </w:r>
          </w:p>
          <w:p>
            <w:pPr>
              <w:spacing w:line="440" w:lineRule="exact"/>
              <w:ind w:firstLine="636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近两年平台相关的累计研发投入：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ind w:firstLine="636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9、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20年平台相关的研发投入：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□主营业务收入：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ind w:firstLine="636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近两年平台相关的累计业务收入：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ind w:firstLine="636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9、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20年平台相关的业务收入：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□主营业务成本：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ind w:firstLine="636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近两年平台相关的累计业务成本：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ind w:firstLine="636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9、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20年平台相关的运营成本：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□投资回报率：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___________%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□企业已上市或已获得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VC/PE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投资：□是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 w:val="24"/>
                <w:szCs w:val="24"/>
              </w:rPr>
              <w:t>补充说明和分类详细介绍（具体的平台安全以及投资回报情况）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</w:pPr>
          </w:p>
        </w:tc>
      </w:tr>
    </w:tbl>
    <w:p>
      <w:pPr>
        <w:spacing w:line="440" w:lineRule="exact"/>
        <w:contextualSpacing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（3）工业互联网平台应用案例和效果</w:t>
      </w:r>
    </w:p>
    <w:tbl>
      <w:tblPr>
        <w:tblStyle w:val="4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noWrap w:val="0"/>
            <w:vAlign w:val="top"/>
          </w:tcPr>
          <w:p>
            <w:pPr>
              <w:spacing w:line="440" w:lineRule="exact"/>
              <w:contextualSpacing/>
              <w:rPr>
                <w:rFonts w:ascii="Times New Roman" w:hAnsi="Times New Roman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24"/>
                <w:szCs w:val="24"/>
              </w:rPr>
              <w:t>选择工业互联网平台应用的几个特定工业场景，如设备管理优化、研发设计优化、运营管理优化、生产执行优化、产品全生命周期管理优化、供应链协同优化等，介绍不少于2个平台解决方案功能及其在具体用户企业中的应用案例：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bCs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bCs/>
                <w:sz w:val="24"/>
                <w:szCs w:val="24"/>
              </w:rPr>
            </w:pPr>
          </w:p>
        </w:tc>
      </w:tr>
    </w:tbl>
    <w:p>
      <w:pPr>
        <w:spacing w:line="440" w:lineRule="exact"/>
        <w:contextualSpacing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（4）工业互联网平台区域落地情况</w:t>
      </w:r>
    </w:p>
    <w:tbl>
      <w:tblPr>
        <w:tblStyle w:val="4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noWrap w:val="0"/>
            <w:vAlign w:val="top"/>
          </w:tcPr>
          <w:p>
            <w:pPr>
              <w:spacing w:line="440" w:lineRule="exact"/>
              <w:contextualSpacing/>
              <w:rPr>
                <w:rFonts w:ascii="Times New Roman" w:hAnsi="Times New Roman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24"/>
                <w:szCs w:val="24"/>
              </w:rPr>
              <w:t>描述工业互联网平台在地方落地情况，包括地方政府合作、区域企业整体上平台等情况：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bCs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bCs/>
                <w:sz w:val="24"/>
                <w:szCs w:val="24"/>
              </w:rPr>
            </w:pPr>
          </w:p>
        </w:tc>
      </w:tr>
    </w:tbl>
    <w:p>
      <w:pPr>
        <w:spacing w:line="440" w:lineRule="exact"/>
        <w:contextualSpacing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（5）工业互联网平台技术架构</w:t>
      </w:r>
    </w:p>
    <w:tbl>
      <w:tblPr>
        <w:tblStyle w:val="4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noWrap w:val="0"/>
            <w:vAlign w:val="top"/>
          </w:tcPr>
          <w:p>
            <w:pPr>
              <w:spacing w:line="440" w:lineRule="exact"/>
              <w:contextualSpacing/>
              <w:rPr>
                <w:rFonts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  <w:szCs w:val="24"/>
              </w:rPr>
              <w:t>工业互联网平台的技术架构及方案介绍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（包含但不限于平台业务框架、功能架构、技术架构、实施架构等）（限</w:t>
            </w:r>
            <w:r>
              <w:rPr>
                <w:rFonts w:ascii="Times New Roman" w:hAnsi="Times New Roman" w:eastAsia="仿宋"/>
                <w:bCs/>
                <w:sz w:val="24"/>
                <w:szCs w:val="24"/>
              </w:rPr>
              <w:t>2500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字）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bCs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bCs/>
                <w:sz w:val="24"/>
                <w:szCs w:val="24"/>
              </w:rPr>
            </w:pPr>
          </w:p>
        </w:tc>
      </w:tr>
    </w:tbl>
    <w:p>
      <w:pPr>
        <w:spacing w:line="440" w:lineRule="exact"/>
        <w:contextualSpacing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（</w:t>
      </w:r>
      <w:r>
        <w:rPr>
          <w:rFonts w:ascii="Times New Roman" w:hAnsi="Times New Roman" w:eastAsia="仿宋"/>
          <w:sz w:val="24"/>
          <w:szCs w:val="24"/>
        </w:rPr>
        <w:t>6</w:t>
      </w:r>
      <w:r>
        <w:rPr>
          <w:rFonts w:hint="eastAsia" w:ascii="Times New Roman" w:hAnsi="Times New Roman" w:eastAsia="仿宋"/>
          <w:sz w:val="24"/>
          <w:szCs w:val="24"/>
        </w:rPr>
        <w:t>）工业互联网平台下一步发展计划</w:t>
      </w:r>
    </w:p>
    <w:tbl>
      <w:tblPr>
        <w:tblStyle w:val="4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noWrap w:val="0"/>
            <w:vAlign w:val="top"/>
          </w:tcPr>
          <w:p>
            <w:pPr>
              <w:spacing w:line="440" w:lineRule="exact"/>
              <w:contextualSpacing/>
              <w:rPr>
                <w:rFonts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  <w:szCs w:val="24"/>
              </w:rPr>
              <w:t>工业互联网平台下一步研发和运营计划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（包含但不限于技术创新、产品升级、产业合作、商业模式拓展等）（限</w:t>
            </w:r>
            <w:r>
              <w:rPr>
                <w:rFonts w:ascii="Times New Roman" w:hAnsi="Times New Roman" w:eastAsia="仿宋"/>
                <w:bCs/>
                <w:sz w:val="24"/>
                <w:szCs w:val="24"/>
              </w:rPr>
              <w:t>1000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字）</w:t>
            </w: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bCs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="Times New Roman" w:hAnsi="Times New Roman" w:eastAsia="仿宋"/>
                <w:bCs/>
                <w:sz w:val="24"/>
                <w:szCs w:val="24"/>
              </w:rPr>
            </w:pPr>
          </w:p>
        </w:tc>
      </w:tr>
    </w:tbl>
    <w:p>
      <w:pPr>
        <w:spacing w:line="440" w:lineRule="exact"/>
        <w:contextualSpacing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（7）其他说明材料</w:t>
      </w:r>
    </w:p>
    <w:p>
      <w:pPr>
        <w:spacing w:line="360" w:lineRule="auto"/>
      </w:pPr>
      <w:r>
        <w:rPr>
          <w:rFonts w:hint="eastAsia" w:ascii="Times New Roman" w:hAnsi="Times New Roman" w:eastAsia="仿宋"/>
          <w:sz w:val="24"/>
          <w:szCs w:val="24"/>
        </w:rPr>
        <w:t>（注：附件包括但不限于客户服务合同、能够体现工业互联网平台运营情况的</w:t>
      </w:r>
      <w:r>
        <w:rPr>
          <w:rFonts w:hint="eastAsia" w:ascii="Times New Roman" w:hAnsi="Times New Roman" w:eastAsia="仿宋"/>
          <w:bCs/>
          <w:sz w:val="24"/>
          <w:szCs w:val="24"/>
        </w:rPr>
        <w:t>财务报告</w:t>
      </w:r>
      <w:r>
        <w:rPr>
          <w:rFonts w:hint="eastAsia" w:ascii="Times New Roman" w:hAnsi="Times New Roman" w:eastAsia="仿宋"/>
          <w:sz w:val="24"/>
          <w:szCs w:val="24"/>
        </w:rPr>
        <w:t>、产品专利和知识产权证书、申报通知发布日期前系统和软件运行日志等证明材料，以及企业运营资质等相关支撑材料）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12</w:t>
                          </w:r>
                          <w:r>
                            <w:rPr>
                              <w:rFonts w:hint="eastAsia"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C43nDC0wAAAAIBAAAPAAAAAAAAAAEAIAAAADgAAABk&#10;cnMvZG93bnJldi54bWxQSwECFAAUAAAACACHTuJAA40LEbwBAABXAwAADgAAAAAAAAABACAAAAA4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</w:rPr>
                    </w:pPr>
                    <w:r>
                      <w:rPr>
                        <w:rFonts w:hint="eastAsia" w:ascii="Times New Roman" w:hAnsi="Times New Roman"/>
                      </w:rPr>
                      <w:fldChar w:fldCharType="begin"/>
                    </w:r>
                    <w:r>
                      <w:rPr>
                        <w:rFonts w:hint="eastAsia" w:ascii="Times New Roman" w:hAnsi="Times New Roma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12</w:t>
                    </w:r>
                    <w:r>
                      <w:rPr>
                        <w:rFonts w:hint="eastAsia" w:ascii="Times New Roman" w:hAnsi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7F14A8"/>
    <w:multiLevelType w:val="multilevel"/>
    <w:tmpl w:val="687F14A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revisionView w:markup="0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DB9D5"/>
    <w:rsid w:val="197DB9D5"/>
    <w:rsid w:val="36D906CC"/>
    <w:rsid w:val="3AB786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2021-05-07T06:54:00Z</dcterms:created>
  <dc:creator>kylin</dc:creator>
  <cp:lastModifiedBy>张翠英</cp:lastModifiedBy>
  <dcterms:modified xsi:type="dcterms:W3CDTF">2021-05-19T11:14:40Z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