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20" w:lineRule="exact"/>
        <w:rPr>
          <w:rFonts w:hint="eastAsia" w:ascii="黑体" w:eastAsia="黑体"/>
          <w:color w:val="auto"/>
          <w:sz w:val="32"/>
          <w:szCs w:val="32"/>
        </w:rPr>
      </w:pPr>
    </w:p>
    <w:p>
      <w:pPr>
        <w:spacing w:line="1020" w:lineRule="exact"/>
        <w:jc w:val="center"/>
        <w:rPr>
          <w:rFonts w:hint="eastAsia" w:ascii="方正小标宋简体" w:hAnsi="华文宋体" w:eastAsia="方正小标宋简体"/>
          <w:color w:val="FFFFFF" w:themeColor="background1"/>
          <w:spacing w:val="34"/>
          <w:w w:val="66"/>
          <w:kern w:val="0"/>
          <w:sz w:val="74"/>
          <w:szCs w:val="74"/>
          <w14:textFill>
            <w14:solidFill>
              <w14:schemeClr w14:val="bg1"/>
            </w14:solidFill>
          </w14:textFill>
        </w:rPr>
      </w:pPr>
      <w:r>
        <w:rPr>
          <w:rFonts w:hint="eastAsia" w:ascii="方正小标宋简体" w:hAnsi="华文宋体" w:eastAsia="方正小标宋简体"/>
          <w:color w:val="FFFFFF" w:themeColor="background1"/>
          <w:spacing w:val="34"/>
          <w:w w:val="66"/>
          <w:kern w:val="0"/>
          <w:sz w:val="74"/>
          <w:szCs w:val="74"/>
          <w14:textFill>
            <w14:solidFill>
              <w14:schemeClr w14:val="bg1"/>
            </w14:solidFill>
          </w14:textFill>
        </w:rPr>
        <w:t>天津市工业和信息化</w:t>
      </w:r>
      <w:r>
        <w:rPr>
          <w:rFonts w:hint="eastAsia" w:ascii="方正小标宋简体" w:hAnsi="华文宋体" w:eastAsia="方正小标宋简体"/>
          <w:color w:val="FFFFFF" w:themeColor="background1"/>
          <w:spacing w:val="34"/>
          <w:w w:val="66"/>
          <w:kern w:val="0"/>
          <w:sz w:val="74"/>
          <w:szCs w:val="74"/>
          <w:lang w:val="en-US" w:eastAsia="zh-CN"/>
          <w14:textFill>
            <w14:solidFill>
              <w14:schemeClr w14:val="bg1"/>
            </w14:solidFill>
          </w14:textFill>
        </w:rPr>
        <w:t>局</w:t>
      </w:r>
      <w:r>
        <w:rPr>
          <w:rFonts w:hint="eastAsia" w:ascii="方正小标宋简体" w:hAnsi="华文宋体" w:eastAsia="方正小标宋简体"/>
          <w:color w:val="FFFFFF" w:themeColor="background1"/>
          <w:spacing w:val="34"/>
          <w:w w:val="66"/>
          <w:kern w:val="0"/>
          <w:sz w:val="74"/>
          <w:szCs w:val="74"/>
          <w14:textFill>
            <w14:solidFill>
              <w14:schemeClr w14:val="bg1"/>
            </w14:solidFill>
          </w14:textFill>
        </w:rPr>
        <w:t>文件</w:t>
      </w:r>
    </w:p>
    <w:p>
      <w:pPr>
        <w:spacing w:line="440" w:lineRule="exact"/>
        <w:jc w:val="center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津工信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科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号</w:t>
      </w:r>
    </w:p>
    <w:p>
      <w:pPr>
        <w:spacing w:line="360" w:lineRule="exact"/>
        <w:jc w:val="center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106680</wp:posOffset>
                </wp:positionV>
                <wp:extent cx="5615940" cy="0"/>
                <wp:effectExtent l="0" t="0" r="0" b="0"/>
                <wp:wrapNone/>
                <wp:docPr id="3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top:8.4pt;height:0pt;width:442.2pt;mso-position-horizontal:center;z-index:251661312;mso-width-relative:page;mso-height-relative:page;" filled="f" stroked="t" coordsize="21600,21600" o:gfxdata="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DGm3dQA&#10;AAAGAQAADwAAAAAAAAABACAAAAAiAAAAZHJzL2Rvd25yZXYueG1sUEsBAhQAFAAAAAgAh07iQJDG&#10;ybHqAQAA3QMAAA4AAAAAAAAAAQAgAAAAIwEAAGRycy9lMm9Eb2MueG1sUEsFBgAAAAAGAAYAWQEA&#10;AH8FAAAAAA==&#10;">
                <v:fill on="f" focussize="0,0"/>
                <v:stroke weight="1.5pt" color="#FFFFFF [3212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b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市工业和信息化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局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组织2024年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制造业企业质量管理能力评价工作的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通知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各区工业和信息化主管部门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为落实《制造业卓越质量工程实施意见》，促进制造业企业提高质量管理能力，按照《工业和信息化部办公厅关于开展2024年制造业企业质量管理能力评价工作的通知》（工信厅科函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160号）要求，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市工业和信息化局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组织企业参加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制造业企业质量管理能力评价工作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。具体事项通知如下：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pacing w:val="0"/>
          <w:sz w:val="32"/>
          <w:szCs w:val="32"/>
          <w:lang w:val="en-US" w:eastAsia="zh-CN"/>
        </w:rPr>
        <w:t>评价目的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2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企业自愿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原则，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依据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先进质量管理体系标准，组织制造业企业开展质量管理能力评价，促进企业质量效益持续提升，推动实现产品高质量、企业现代化、产业高端化。科学构建区域制造业卓越质量评价体系，有效运用质量管理能力评价结果，推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制造业质的有效提升取得积极进展。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22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评价安排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评价依据。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以《制造业企业质量管理能力评估规范》为依据，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围绕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质量管理体系运行的有效性、质量管理数字化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持续成功的能力和质量绩效等四个方面开展质量评价，评价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由低到高依次划分为经验级、检验级、保证级、预防级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卓越级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实施路径。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按照“贯标、培训、评估、复核”的路径，指导企业开展质量管理能力评价，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组织第三方机构进行现场评估（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评估工作不收取企业费用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），通过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诊断问题、识别差距、确定等级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以评促改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提升企业质量管理意识和管理能力，提高财务和经济效益，实现可持续健康发展。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Chars="0" w:right="0" w:firstLine="62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成果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宣传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。依据第三方机构评估结果，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对于高等级企业，工业和信息化部将适时予以公布，并通过部属新闻媒体、“两微一端”等加大宣传推广力度，组织开展经验交流，引导企业对标学习，提升企业质量管理水平。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eastAsia="黑体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eastAsia="黑体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2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请各区工业和信息化主管部门积极组织企业参加质量评价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各区参与评价的情况将作为重要指标纳入质量考核工作中。</w:t>
      </w:r>
      <w:r>
        <w:rPr>
          <w:rFonts w:hint="default" w:asci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各区组织参评企业数量原则上不得低于参评企业建议数（附件1）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市内六区虽不设硬性指标，但该项工作同样纳入质量考核中。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请各区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于</w:t>
      </w: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日前</w:t>
      </w: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将参与评价企业名单以正式文件形式，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报市</w:t>
      </w: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工业和信息化局（附件2）。</w:t>
      </w:r>
    </w:p>
    <w:p>
      <w:pPr>
        <w:pStyle w:val="5"/>
        <w:spacing w:before="0" w:line="600" w:lineRule="exact"/>
        <w:jc w:val="both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 xml:space="preserve">    特此通知。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1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14" w:firstLineChars="200"/>
        <w:textAlignment w:val="auto"/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参与评价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企业建议数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1535" w:firstLineChars="5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参与评价企业名单汇总表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14" w:firstLineChars="200"/>
        <w:textAlignment w:val="auto"/>
        <w:rPr>
          <w:rFonts w:hint="eastAsia" w:ascii="仿宋_GB2312" w:hAnsi="微软雅黑" w:eastAsia="仿宋_GB2312" w:cs="仿宋_GB2312"/>
          <w:color w:val="auto"/>
          <w:spacing w:val="-2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437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3091" w:firstLineChars="994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　　　　　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</w:t>
      </w:r>
      <w:r>
        <w:rPr>
          <w:rFonts w:eastAsia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437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2" w:firstLineChars="200"/>
        <w:textAlignment w:val="auto"/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（联系人：</w:t>
      </w:r>
      <w:r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  <w:t>市工业和信息化局科技</w:t>
      </w:r>
      <w:r>
        <w:rPr>
          <w:rFonts w:hint="default" w:ascii="Times New Roman" w:eastAsia="仿宋_GB2312"/>
          <w:color w:val="auto"/>
          <w:sz w:val="32"/>
          <w:szCs w:val="32"/>
        </w:rPr>
        <w:t>处　</w:t>
      </w:r>
      <w:r>
        <w:rPr>
          <w:rFonts w:hint="default" w:ascii="Times New Roman" w:eastAsia="仿宋_GB2312"/>
          <w:color w:val="auto"/>
          <w:sz w:val="32"/>
          <w:szCs w:val="32"/>
          <w:lang w:eastAsia="zh-CN"/>
        </w:rPr>
        <w:t>王华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</w:p>
    <w:p>
      <w:pPr>
        <w:tabs>
          <w:tab w:val="left" w:pos="7236"/>
        </w:tabs>
        <w:spacing w:line="560" w:lineRule="exact"/>
        <w:ind w:left="0" w:leftChars="0" w:firstLine="2177" w:firstLineChars="7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83606658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tabs>
          <w:tab w:val="left" w:pos="7236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2" w:firstLineChars="200"/>
        <w:textAlignment w:val="auto"/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eastAsia="仿宋_GB2312"/>
          <w:color w:val="auto"/>
          <w:sz w:val="32"/>
          <w:szCs w:val="32"/>
        </w:rPr>
        <w:t>（此件</w:t>
      </w:r>
      <w:r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  <w:t>主动公开</w:t>
      </w:r>
      <w:r>
        <w:rPr>
          <w:rFonts w:hint="default" w:ascii="Times New Roman" w:eastAsia="仿宋_GB2312"/>
          <w:color w:val="auto"/>
          <w:sz w:val="32"/>
          <w:szCs w:val="32"/>
        </w:rPr>
        <w:t>）</w:t>
      </w:r>
      <w:r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5"/>
        <w:jc w:val="both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各区参与评价企业建议数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3690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各区</w:t>
            </w:r>
          </w:p>
        </w:tc>
        <w:tc>
          <w:tcPr>
            <w:tcW w:w="3690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建议参与评价企业数量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其中机械行业4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红桥区</w:t>
            </w:r>
          </w:p>
        </w:tc>
        <w:tc>
          <w:tcPr>
            <w:tcW w:w="3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北辰区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其中机械行业2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津南区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东丽区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西青区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武清区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静海区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宝坻区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宁河区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蓟州区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shd w:val="clear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42" w:firstLineChars="200"/>
        <w:rPr>
          <w:rFonts w:hint="default" w:ascii="Times New Roman" w:hAnsi="Times New Roman" w:eastAsia="仿宋_GB2312" w:cs="Times New Roman"/>
          <w:color w:val="000000" w:themeColor="text1"/>
          <w:spacing w:val="0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28"/>
          <w:szCs w:val="28"/>
          <w:shd w:val="clear"/>
          <w:lang w:val="en-US" w:eastAsia="zh-CN"/>
          <w14:textFill>
            <w14:solidFill>
              <w14:schemeClr w14:val="tx1"/>
            </w14:solidFill>
          </w14:textFill>
        </w:rPr>
        <w:t>注：“建议参与评价企业数量”按照各区归上工业企业数确定</w:t>
      </w:r>
    </w:p>
    <w:p>
      <w:pPr>
        <w:rPr>
          <w:rFonts w:hint="default" w:eastAsia="仿宋_GB2312"/>
          <w:color w:val="000000" w:themeColor="text1"/>
          <w:spacing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5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shd w:val="clear" w:fill="FFFFFF"/>
          <w:lang w:val="en-US" w:eastAsia="zh-CN"/>
        </w:rPr>
        <w:t>参与评价企业名单汇总表</w:t>
      </w:r>
    </w:p>
    <w:p>
      <w:pPr>
        <w:rPr>
          <w:rFonts w:hint="eastAsia"/>
          <w:lang w:val="en-US" w:eastAsia="zh-CN"/>
        </w:rPr>
      </w:pPr>
    </w:p>
    <w:p>
      <w:pPr>
        <w:pStyle w:val="5"/>
        <w:tabs>
          <w:tab w:val="left" w:pos="2948"/>
          <w:tab w:val="center" w:pos="4481"/>
        </w:tabs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区工业和信息化主管部门：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664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42" w:firstLineChars="200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注：主要制造业行业包括：钢铁、有色、石化、化工、建材、机械、汽车、电力装备、轻工业、电子信息等，其中电力装备主要对应国民经济行业分类(GB/T4754-2017)中的电气机械和器材制造业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，医药行业纳入化工领域。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pacing w:line="320" w:lineRule="exact"/>
        <w:rPr>
          <w:rFonts w:hint="eastAsia" w:ascii="Times New Roman" w:hAnsi="Times New Roman"/>
        </w:rPr>
      </w:pPr>
    </w:p>
    <w:p>
      <w:pPr>
        <w:spacing w:line="320" w:lineRule="exact"/>
        <w:rPr>
          <w:rFonts w:hint="eastAsia" w:ascii="Times New Roman" w:hAnsi="Times New Roman"/>
        </w:rPr>
      </w:pPr>
    </w:p>
    <w:p>
      <w:pPr>
        <w:spacing w:line="320" w:lineRule="exact"/>
        <w:rPr>
          <w:rFonts w:hint="eastAsia" w:ascii="Times New Roman" w:hAnsi="Times New Roman"/>
        </w:rPr>
      </w:pPr>
    </w:p>
    <w:p>
      <w:pPr>
        <w:spacing w:line="320" w:lineRule="exact"/>
        <w:rPr>
          <w:rFonts w:hint="eastAsia" w:ascii="Times New Roman" w:hAnsi="Times New Roman"/>
        </w:rPr>
      </w:pPr>
    </w:p>
    <w:p>
      <w:pPr>
        <w:spacing w:line="32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  <w:bookmarkStart w:id="0" w:name="_GoBack"/>
      <w:bookmarkEnd w:id="0"/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600" w:lineRule="exact"/>
        <w:rPr>
          <w:rFonts w:hint="eastAsia" w:ascii="Times New Roman" w:hAnsi="Times New Roman"/>
        </w:rPr>
      </w:pPr>
    </w:p>
    <w:p>
      <w:pPr>
        <w:spacing w:line="320" w:lineRule="exact"/>
        <w:rPr>
          <w:rFonts w:hint="eastAsia" w:ascii="Times New Roman" w:hAnsi="Times New Roman"/>
        </w:rPr>
      </w:pPr>
    </w:p>
    <w:p>
      <w:pPr>
        <w:tabs>
          <w:tab w:val="left" w:pos="8643"/>
        </w:tabs>
        <w:spacing w:line="560" w:lineRule="exact"/>
        <w:ind w:right="201" w:rightChars="100" w:firstLine="271" w:firstLineChars="100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561594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1.9pt;height:0pt;width:442.2pt;z-index:251660288;mso-width-relative:page;mso-height-relative:page;" filled="f" stroked="t" coordsize="21600,21600" o:gfxdata="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UXgltMAAAAG&#10;AQAADwAAAAAAAAABACAAAAAiAAAAZHJzL2Rvd25yZXYueG1sUEsBAhQAFAAAAAgAh07iQHG6A8ro&#10;AQAA3AMAAA4AAAAAAAAAAQAgAAAAIg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37465</wp:posOffset>
                </wp:positionV>
                <wp:extent cx="56159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2.95pt;height:0pt;width:442.2pt;mso-position-horizontal:center;z-index:251659264;mso-width-relative:page;mso-height-relative:page;" filled="f" stroked="t" coordsize="21600,21600" o:gfxdata="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TQcTvSAAAABAEA&#10;AA8AAAAAAAAAAQAgAAAAIgAAAGRycy9kb3ducmV2LnhtbFBLAQIUABQAAAAIAIdO4kCnEn1E5wEA&#10;ANwDAAAOAAAAAAAAAAEAIAAAACE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w:t>天津市工业和信息化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局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办公室     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color w:val="auto"/>
          <w:sz w:val="28"/>
          <w:szCs w:val="28"/>
        </w:rPr>
        <w:t>20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24</w:t>
      </w:r>
      <w:r>
        <w:rPr>
          <w:rFonts w:eastAsia="仿宋_GB2312"/>
          <w:color w:val="auto"/>
          <w:sz w:val="28"/>
          <w:szCs w:val="28"/>
        </w:rPr>
        <w:t>年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6</w:t>
      </w:r>
      <w:r>
        <w:rPr>
          <w:rFonts w:eastAsia="仿宋_GB2312"/>
          <w:color w:val="auto"/>
          <w:sz w:val="28"/>
          <w:szCs w:val="28"/>
        </w:rPr>
        <w:t>月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7</w:t>
      </w:r>
      <w:r>
        <w:rPr>
          <w:rFonts w:eastAsia="仿宋_GB2312"/>
          <w:color w:val="auto"/>
          <w:sz w:val="28"/>
          <w:szCs w:val="28"/>
        </w:rPr>
        <w:t>日印</w:t>
      </w:r>
      <w:r>
        <w:rPr>
          <w:rFonts w:hint="eastAsia" w:ascii="仿宋_GB2312" w:eastAsia="仿宋_GB2312"/>
          <w:color w:val="auto"/>
          <w:sz w:val="28"/>
          <w:szCs w:val="28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310" w:h="567" w:hRule="exact" w:wrap="around" w:vAnchor="page" w:hAnchor="margin" w:xAlign="outside" w:y="15140"/>
      <w:spacing w:line="280" w:lineRule="exact"/>
      <w:jc w:val="center"/>
      <w:rPr>
        <w:rStyle w:val="16"/>
        <w:rFonts w:hint="eastAsia" w:ascii="宋体" w:hAns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BA859"/>
    <w:multiLevelType w:val="singleLevel"/>
    <w:tmpl w:val="938BA8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D1E7E9"/>
    <w:multiLevelType w:val="singleLevel"/>
    <w:tmpl w:val="99D1E7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6A4507"/>
    <w:multiLevelType w:val="singleLevel"/>
    <w:tmpl w:val="BC6A4507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2393B73D"/>
    <w:multiLevelType w:val="singleLevel"/>
    <w:tmpl w:val="2393B73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enforcement="0"/>
  <w:defaultTabStop w:val="420"/>
  <w:hyphenationZone w:val="36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MGQyYzFmNmZiYTNmYjZjMTk1OTFjNWY3MmZhN2EifQ=="/>
  </w:docVars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506EAE"/>
    <w:rsid w:val="0055024E"/>
    <w:rsid w:val="00560A51"/>
    <w:rsid w:val="00561059"/>
    <w:rsid w:val="0057569C"/>
    <w:rsid w:val="00584234"/>
    <w:rsid w:val="005860B8"/>
    <w:rsid w:val="00586329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80B93"/>
    <w:rsid w:val="007B2D83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80AFD"/>
    <w:rsid w:val="0088379F"/>
    <w:rsid w:val="008C1364"/>
    <w:rsid w:val="008D28D9"/>
    <w:rsid w:val="008D303B"/>
    <w:rsid w:val="00901F62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D5C4D"/>
    <w:rsid w:val="009E44F3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95AAA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D1BA5"/>
    <w:rsid w:val="00CE4482"/>
    <w:rsid w:val="00CE6DAF"/>
    <w:rsid w:val="00CE70B8"/>
    <w:rsid w:val="00CE7C32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15D10"/>
    <w:rsid w:val="00E34793"/>
    <w:rsid w:val="00E53B2F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D5645"/>
    <w:rsid w:val="00EF6FB6"/>
    <w:rsid w:val="00F029BA"/>
    <w:rsid w:val="00F1314D"/>
    <w:rsid w:val="00F21126"/>
    <w:rsid w:val="00F479D1"/>
    <w:rsid w:val="00F50C1D"/>
    <w:rsid w:val="00F86262"/>
    <w:rsid w:val="00F86DDA"/>
    <w:rsid w:val="00F97090"/>
    <w:rsid w:val="00FB6B1F"/>
    <w:rsid w:val="010B405F"/>
    <w:rsid w:val="01401611"/>
    <w:rsid w:val="014A004E"/>
    <w:rsid w:val="017C4DBF"/>
    <w:rsid w:val="01CA48F5"/>
    <w:rsid w:val="01D12A32"/>
    <w:rsid w:val="02234555"/>
    <w:rsid w:val="023C1F14"/>
    <w:rsid w:val="02807CCA"/>
    <w:rsid w:val="02835F91"/>
    <w:rsid w:val="02864C0D"/>
    <w:rsid w:val="0349348A"/>
    <w:rsid w:val="03592EE8"/>
    <w:rsid w:val="03600C27"/>
    <w:rsid w:val="03785421"/>
    <w:rsid w:val="038B1487"/>
    <w:rsid w:val="03A241A7"/>
    <w:rsid w:val="03D92228"/>
    <w:rsid w:val="03EC5509"/>
    <w:rsid w:val="04153B7D"/>
    <w:rsid w:val="045C6E57"/>
    <w:rsid w:val="0467077E"/>
    <w:rsid w:val="05463FB5"/>
    <w:rsid w:val="057E55FA"/>
    <w:rsid w:val="05AE5177"/>
    <w:rsid w:val="05DD4D19"/>
    <w:rsid w:val="06325700"/>
    <w:rsid w:val="063441E2"/>
    <w:rsid w:val="06B91A95"/>
    <w:rsid w:val="06E2028B"/>
    <w:rsid w:val="06E2448A"/>
    <w:rsid w:val="06FB20BC"/>
    <w:rsid w:val="078D6BCD"/>
    <w:rsid w:val="07D53C02"/>
    <w:rsid w:val="07E14CD8"/>
    <w:rsid w:val="0800786D"/>
    <w:rsid w:val="08515F47"/>
    <w:rsid w:val="08D437E6"/>
    <w:rsid w:val="08DA6E99"/>
    <w:rsid w:val="09045E13"/>
    <w:rsid w:val="090921D8"/>
    <w:rsid w:val="09955090"/>
    <w:rsid w:val="0A0C5900"/>
    <w:rsid w:val="0A2C7AA1"/>
    <w:rsid w:val="0A681E0C"/>
    <w:rsid w:val="0A943D7D"/>
    <w:rsid w:val="0ABA4C85"/>
    <w:rsid w:val="0ABD7E06"/>
    <w:rsid w:val="0ADC77E5"/>
    <w:rsid w:val="0AE97073"/>
    <w:rsid w:val="0B197335"/>
    <w:rsid w:val="0B6C5883"/>
    <w:rsid w:val="0BE57D11"/>
    <w:rsid w:val="0C715EE0"/>
    <w:rsid w:val="0CA85676"/>
    <w:rsid w:val="0CD31152"/>
    <w:rsid w:val="0CE264C3"/>
    <w:rsid w:val="0D3A6780"/>
    <w:rsid w:val="0D6E1EF9"/>
    <w:rsid w:val="0DCE7030"/>
    <w:rsid w:val="0DDD6D83"/>
    <w:rsid w:val="0DDE4A2B"/>
    <w:rsid w:val="0E1310E9"/>
    <w:rsid w:val="0E571780"/>
    <w:rsid w:val="0E8D764C"/>
    <w:rsid w:val="0EE12D83"/>
    <w:rsid w:val="0EE1404C"/>
    <w:rsid w:val="0EE87868"/>
    <w:rsid w:val="0F1F507B"/>
    <w:rsid w:val="0F503F68"/>
    <w:rsid w:val="0F8B0DA2"/>
    <w:rsid w:val="0FC87CEA"/>
    <w:rsid w:val="0FD87241"/>
    <w:rsid w:val="0FFA0BB5"/>
    <w:rsid w:val="101F4E74"/>
    <w:rsid w:val="103B10D5"/>
    <w:rsid w:val="105F02D3"/>
    <w:rsid w:val="106E5B1F"/>
    <w:rsid w:val="10B7436D"/>
    <w:rsid w:val="111B1013"/>
    <w:rsid w:val="11C8562A"/>
    <w:rsid w:val="11F8418B"/>
    <w:rsid w:val="12263E7D"/>
    <w:rsid w:val="12602BE5"/>
    <w:rsid w:val="12A465BD"/>
    <w:rsid w:val="12C60FF2"/>
    <w:rsid w:val="13265DE0"/>
    <w:rsid w:val="13465FDD"/>
    <w:rsid w:val="14181123"/>
    <w:rsid w:val="142D0EA5"/>
    <w:rsid w:val="148825EB"/>
    <w:rsid w:val="149870D8"/>
    <w:rsid w:val="14FA604B"/>
    <w:rsid w:val="15354654"/>
    <w:rsid w:val="15630F66"/>
    <w:rsid w:val="15826B57"/>
    <w:rsid w:val="15DF5198"/>
    <w:rsid w:val="16210EA7"/>
    <w:rsid w:val="162C35EC"/>
    <w:rsid w:val="1684036E"/>
    <w:rsid w:val="16B3697A"/>
    <w:rsid w:val="171529B2"/>
    <w:rsid w:val="17434CC3"/>
    <w:rsid w:val="174F3714"/>
    <w:rsid w:val="18544FCF"/>
    <w:rsid w:val="186D0E65"/>
    <w:rsid w:val="18940A6E"/>
    <w:rsid w:val="18A649DA"/>
    <w:rsid w:val="18C067E3"/>
    <w:rsid w:val="18CC1C5E"/>
    <w:rsid w:val="193171B4"/>
    <w:rsid w:val="19403D21"/>
    <w:rsid w:val="19427EB2"/>
    <w:rsid w:val="1979329B"/>
    <w:rsid w:val="19885D61"/>
    <w:rsid w:val="19A63331"/>
    <w:rsid w:val="19F46D20"/>
    <w:rsid w:val="1A30189E"/>
    <w:rsid w:val="1A3863D1"/>
    <w:rsid w:val="1A5C0F44"/>
    <w:rsid w:val="1B0E6233"/>
    <w:rsid w:val="1B6E4405"/>
    <w:rsid w:val="1BBA628D"/>
    <w:rsid w:val="1C2B317A"/>
    <w:rsid w:val="1C2E05DF"/>
    <w:rsid w:val="1C493C03"/>
    <w:rsid w:val="1CCF03E2"/>
    <w:rsid w:val="1CDD6D9F"/>
    <w:rsid w:val="1D197AEB"/>
    <w:rsid w:val="1D5030CD"/>
    <w:rsid w:val="1D5C68F8"/>
    <w:rsid w:val="1E65080D"/>
    <w:rsid w:val="1E7E10E2"/>
    <w:rsid w:val="1EBD1927"/>
    <w:rsid w:val="1EF67CC5"/>
    <w:rsid w:val="1F2A7781"/>
    <w:rsid w:val="1F800FDA"/>
    <w:rsid w:val="1FAC23FC"/>
    <w:rsid w:val="1FAF08D6"/>
    <w:rsid w:val="203B3ED0"/>
    <w:rsid w:val="210942BA"/>
    <w:rsid w:val="216A6E6A"/>
    <w:rsid w:val="219348F8"/>
    <w:rsid w:val="21BA4574"/>
    <w:rsid w:val="22DB757B"/>
    <w:rsid w:val="22EF020A"/>
    <w:rsid w:val="23090DE6"/>
    <w:rsid w:val="233C2F6A"/>
    <w:rsid w:val="237364A4"/>
    <w:rsid w:val="24AD4CAC"/>
    <w:rsid w:val="25104A67"/>
    <w:rsid w:val="253A6232"/>
    <w:rsid w:val="25656F96"/>
    <w:rsid w:val="256F327E"/>
    <w:rsid w:val="259E3AC1"/>
    <w:rsid w:val="25AF6713"/>
    <w:rsid w:val="25BA40AC"/>
    <w:rsid w:val="25C86868"/>
    <w:rsid w:val="262E6BA7"/>
    <w:rsid w:val="26C51CD0"/>
    <w:rsid w:val="26F32D4A"/>
    <w:rsid w:val="272516C7"/>
    <w:rsid w:val="274B6B27"/>
    <w:rsid w:val="27743E5C"/>
    <w:rsid w:val="277968B6"/>
    <w:rsid w:val="277B9B26"/>
    <w:rsid w:val="278C0247"/>
    <w:rsid w:val="27D112AE"/>
    <w:rsid w:val="285668FB"/>
    <w:rsid w:val="286D2FC0"/>
    <w:rsid w:val="28B861FD"/>
    <w:rsid w:val="28CF347E"/>
    <w:rsid w:val="28F35FE4"/>
    <w:rsid w:val="28F36C46"/>
    <w:rsid w:val="296C1244"/>
    <w:rsid w:val="29BB3167"/>
    <w:rsid w:val="2A30050E"/>
    <w:rsid w:val="2A6639EE"/>
    <w:rsid w:val="2A7A0CAD"/>
    <w:rsid w:val="2AA004F3"/>
    <w:rsid w:val="2AA01FB5"/>
    <w:rsid w:val="2AC03F4A"/>
    <w:rsid w:val="2BD45162"/>
    <w:rsid w:val="2C1209A1"/>
    <w:rsid w:val="2C13119E"/>
    <w:rsid w:val="2C186E2B"/>
    <w:rsid w:val="2CCC7E5D"/>
    <w:rsid w:val="2CFD00E4"/>
    <w:rsid w:val="2D0806E4"/>
    <w:rsid w:val="2D336115"/>
    <w:rsid w:val="2D4A6E5A"/>
    <w:rsid w:val="2D71278D"/>
    <w:rsid w:val="2DA609C5"/>
    <w:rsid w:val="2DFE0FBD"/>
    <w:rsid w:val="2E014F49"/>
    <w:rsid w:val="2E375C27"/>
    <w:rsid w:val="2E910DAF"/>
    <w:rsid w:val="2EA04CCD"/>
    <w:rsid w:val="2EDB68C7"/>
    <w:rsid w:val="2F371245"/>
    <w:rsid w:val="2F3F3A19"/>
    <w:rsid w:val="2F5720C6"/>
    <w:rsid w:val="30534ACD"/>
    <w:rsid w:val="3060267A"/>
    <w:rsid w:val="307458F3"/>
    <w:rsid w:val="30FC141A"/>
    <w:rsid w:val="3120620B"/>
    <w:rsid w:val="31426135"/>
    <w:rsid w:val="314644E0"/>
    <w:rsid w:val="31871C5A"/>
    <w:rsid w:val="318A64AB"/>
    <w:rsid w:val="31DD6AB2"/>
    <w:rsid w:val="31F731BD"/>
    <w:rsid w:val="32685052"/>
    <w:rsid w:val="338B2B1E"/>
    <w:rsid w:val="33995376"/>
    <w:rsid w:val="33A62A44"/>
    <w:rsid w:val="33EF38AB"/>
    <w:rsid w:val="34357CAC"/>
    <w:rsid w:val="34801D68"/>
    <w:rsid w:val="34CA0D00"/>
    <w:rsid w:val="34D212A7"/>
    <w:rsid w:val="3508372D"/>
    <w:rsid w:val="354E2BC9"/>
    <w:rsid w:val="35891EC6"/>
    <w:rsid w:val="362D13D0"/>
    <w:rsid w:val="364703E4"/>
    <w:rsid w:val="365202A4"/>
    <w:rsid w:val="36D06CE3"/>
    <w:rsid w:val="36DD4A39"/>
    <w:rsid w:val="37CD4916"/>
    <w:rsid w:val="380D6593"/>
    <w:rsid w:val="38207EA1"/>
    <w:rsid w:val="38585880"/>
    <w:rsid w:val="386C12AB"/>
    <w:rsid w:val="386D3143"/>
    <w:rsid w:val="38C606AE"/>
    <w:rsid w:val="3923134E"/>
    <w:rsid w:val="397E6EC3"/>
    <w:rsid w:val="39B25D50"/>
    <w:rsid w:val="39F632CE"/>
    <w:rsid w:val="3A227005"/>
    <w:rsid w:val="3A8A4A49"/>
    <w:rsid w:val="3AB53F4D"/>
    <w:rsid w:val="3AFF0441"/>
    <w:rsid w:val="3B435E23"/>
    <w:rsid w:val="3BD6501C"/>
    <w:rsid w:val="3BF34725"/>
    <w:rsid w:val="3C077DD6"/>
    <w:rsid w:val="3CBD0AB9"/>
    <w:rsid w:val="3D282FEE"/>
    <w:rsid w:val="3D330F9A"/>
    <w:rsid w:val="3D3A65FD"/>
    <w:rsid w:val="3D5B5175"/>
    <w:rsid w:val="3D6A2CA0"/>
    <w:rsid w:val="3D703FB5"/>
    <w:rsid w:val="3DAF4C7A"/>
    <w:rsid w:val="3DF32CC5"/>
    <w:rsid w:val="3E234543"/>
    <w:rsid w:val="3EC65282"/>
    <w:rsid w:val="3ECB49B0"/>
    <w:rsid w:val="3EF11BE8"/>
    <w:rsid w:val="3EF91598"/>
    <w:rsid w:val="3F203433"/>
    <w:rsid w:val="3F22605B"/>
    <w:rsid w:val="3F473ED8"/>
    <w:rsid w:val="3F586E02"/>
    <w:rsid w:val="3FA53DE6"/>
    <w:rsid w:val="405A5685"/>
    <w:rsid w:val="407715BF"/>
    <w:rsid w:val="40FD632C"/>
    <w:rsid w:val="410910FD"/>
    <w:rsid w:val="412046A3"/>
    <w:rsid w:val="412E21E6"/>
    <w:rsid w:val="41873DAD"/>
    <w:rsid w:val="41C60813"/>
    <w:rsid w:val="41E07CD5"/>
    <w:rsid w:val="41E82C1A"/>
    <w:rsid w:val="424944B0"/>
    <w:rsid w:val="428E4FC4"/>
    <w:rsid w:val="43132AC9"/>
    <w:rsid w:val="4335736D"/>
    <w:rsid w:val="4339121C"/>
    <w:rsid w:val="43A447AF"/>
    <w:rsid w:val="43D42973"/>
    <w:rsid w:val="43FF7A39"/>
    <w:rsid w:val="441059C3"/>
    <w:rsid w:val="44300BA7"/>
    <w:rsid w:val="44562E10"/>
    <w:rsid w:val="44955DFD"/>
    <w:rsid w:val="44B17C64"/>
    <w:rsid w:val="44D34411"/>
    <w:rsid w:val="44D4465B"/>
    <w:rsid w:val="45367559"/>
    <w:rsid w:val="45C13B0F"/>
    <w:rsid w:val="45CF4181"/>
    <w:rsid w:val="45E61567"/>
    <w:rsid w:val="4633290B"/>
    <w:rsid w:val="465A4E5E"/>
    <w:rsid w:val="467D35F9"/>
    <w:rsid w:val="46DC1D8F"/>
    <w:rsid w:val="47316663"/>
    <w:rsid w:val="47367993"/>
    <w:rsid w:val="47A85730"/>
    <w:rsid w:val="47AD7D68"/>
    <w:rsid w:val="47E2424B"/>
    <w:rsid w:val="47F670EA"/>
    <w:rsid w:val="48AC3E22"/>
    <w:rsid w:val="48DE00DD"/>
    <w:rsid w:val="49201AFF"/>
    <w:rsid w:val="497A6F54"/>
    <w:rsid w:val="49850170"/>
    <w:rsid w:val="49870BEF"/>
    <w:rsid w:val="49D14417"/>
    <w:rsid w:val="49DE29CD"/>
    <w:rsid w:val="4A123AE7"/>
    <w:rsid w:val="4A7D2A42"/>
    <w:rsid w:val="4AA63012"/>
    <w:rsid w:val="4AEC627C"/>
    <w:rsid w:val="4B1A2400"/>
    <w:rsid w:val="4BEC38CE"/>
    <w:rsid w:val="4BF26626"/>
    <w:rsid w:val="4BF455DB"/>
    <w:rsid w:val="4C253D4A"/>
    <w:rsid w:val="4C2F75CF"/>
    <w:rsid w:val="4C3E6663"/>
    <w:rsid w:val="4C6B49BE"/>
    <w:rsid w:val="4C7574EE"/>
    <w:rsid w:val="4C9A498C"/>
    <w:rsid w:val="4CC42662"/>
    <w:rsid w:val="4CC76C23"/>
    <w:rsid w:val="4CCA04E1"/>
    <w:rsid w:val="4CFD49AE"/>
    <w:rsid w:val="4D1950A2"/>
    <w:rsid w:val="4D4C4BF2"/>
    <w:rsid w:val="4D724269"/>
    <w:rsid w:val="4D756E9D"/>
    <w:rsid w:val="4DB03EB8"/>
    <w:rsid w:val="4DE223AF"/>
    <w:rsid w:val="4E180E95"/>
    <w:rsid w:val="4EB20D31"/>
    <w:rsid w:val="4F60682C"/>
    <w:rsid w:val="4F6A574F"/>
    <w:rsid w:val="4F7E0D91"/>
    <w:rsid w:val="4FE421E4"/>
    <w:rsid w:val="50483FA7"/>
    <w:rsid w:val="50592D44"/>
    <w:rsid w:val="50622F78"/>
    <w:rsid w:val="50C01E94"/>
    <w:rsid w:val="50FF007B"/>
    <w:rsid w:val="51371B4F"/>
    <w:rsid w:val="516216B9"/>
    <w:rsid w:val="51E46E05"/>
    <w:rsid w:val="52923DD4"/>
    <w:rsid w:val="52CF4AC5"/>
    <w:rsid w:val="52FE48E7"/>
    <w:rsid w:val="537D5A4C"/>
    <w:rsid w:val="538A6029"/>
    <w:rsid w:val="53B9485A"/>
    <w:rsid w:val="53C85A0D"/>
    <w:rsid w:val="53CD2F3A"/>
    <w:rsid w:val="53E77003"/>
    <w:rsid w:val="54866EC4"/>
    <w:rsid w:val="54B235B8"/>
    <w:rsid w:val="54D24C71"/>
    <w:rsid w:val="54FC23C4"/>
    <w:rsid w:val="551547E6"/>
    <w:rsid w:val="554019AE"/>
    <w:rsid w:val="554B0EAF"/>
    <w:rsid w:val="55517407"/>
    <w:rsid w:val="556B5CC4"/>
    <w:rsid w:val="55A47921"/>
    <w:rsid w:val="55AA229B"/>
    <w:rsid w:val="55F65AFB"/>
    <w:rsid w:val="55FE574A"/>
    <w:rsid w:val="561937B3"/>
    <w:rsid w:val="56652F5B"/>
    <w:rsid w:val="56A15B4E"/>
    <w:rsid w:val="57362C2E"/>
    <w:rsid w:val="575128E6"/>
    <w:rsid w:val="575B7B6C"/>
    <w:rsid w:val="583A1C9A"/>
    <w:rsid w:val="585B4AD5"/>
    <w:rsid w:val="5864188E"/>
    <w:rsid w:val="58737DE8"/>
    <w:rsid w:val="58E66D01"/>
    <w:rsid w:val="59236991"/>
    <w:rsid w:val="5945349C"/>
    <w:rsid w:val="59C87599"/>
    <w:rsid w:val="5A3C546C"/>
    <w:rsid w:val="5AC220BB"/>
    <w:rsid w:val="5AC94455"/>
    <w:rsid w:val="5ACE7DF0"/>
    <w:rsid w:val="5AF9355A"/>
    <w:rsid w:val="5B575A3B"/>
    <w:rsid w:val="5B9F00B4"/>
    <w:rsid w:val="5C27500C"/>
    <w:rsid w:val="5C3234CD"/>
    <w:rsid w:val="5C3E490F"/>
    <w:rsid w:val="5C932315"/>
    <w:rsid w:val="5D2447E5"/>
    <w:rsid w:val="5D311402"/>
    <w:rsid w:val="5DA6608C"/>
    <w:rsid w:val="5DFF7481"/>
    <w:rsid w:val="5E7C5A98"/>
    <w:rsid w:val="5E832B6E"/>
    <w:rsid w:val="5EF250A3"/>
    <w:rsid w:val="5F3449BF"/>
    <w:rsid w:val="5F7239A5"/>
    <w:rsid w:val="5FB73F85"/>
    <w:rsid w:val="5FCA30AF"/>
    <w:rsid w:val="5FF474C0"/>
    <w:rsid w:val="60164C2A"/>
    <w:rsid w:val="606C0081"/>
    <w:rsid w:val="609D57F2"/>
    <w:rsid w:val="60F02097"/>
    <w:rsid w:val="611A1FDF"/>
    <w:rsid w:val="61302C57"/>
    <w:rsid w:val="62115DE7"/>
    <w:rsid w:val="62310AF5"/>
    <w:rsid w:val="62561B3C"/>
    <w:rsid w:val="62950E1C"/>
    <w:rsid w:val="62A574B9"/>
    <w:rsid w:val="62BE569B"/>
    <w:rsid w:val="632B4A94"/>
    <w:rsid w:val="636A3860"/>
    <w:rsid w:val="63870F52"/>
    <w:rsid w:val="638E102D"/>
    <w:rsid w:val="63AF4511"/>
    <w:rsid w:val="63E92FB6"/>
    <w:rsid w:val="64046E48"/>
    <w:rsid w:val="645E2820"/>
    <w:rsid w:val="647523E5"/>
    <w:rsid w:val="64D23716"/>
    <w:rsid w:val="65112D7F"/>
    <w:rsid w:val="65461E94"/>
    <w:rsid w:val="66306EA9"/>
    <w:rsid w:val="66EE0D10"/>
    <w:rsid w:val="67602374"/>
    <w:rsid w:val="679F6E8B"/>
    <w:rsid w:val="67A24B3F"/>
    <w:rsid w:val="67D815A0"/>
    <w:rsid w:val="67FA5113"/>
    <w:rsid w:val="68161D33"/>
    <w:rsid w:val="68495CB3"/>
    <w:rsid w:val="687438E3"/>
    <w:rsid w:val="689320D8"/>
    <w:rsid w:val="692F25FA"/>
    <w:rsid w:val="6978339E"/>
    <w:rsid w:val="69AF3347"/>
    <w:rsid w:val="69D3749E"/>
    <w:rsid w:val="69D94476"/>
    <w:rsid w:val="69EB5F67"/>
    <w:rsid w:val="6A0407E0"/>
    <w:rsid w:val="6A2904FB"/>
    <w:rsid w:val="6A682B41"/>
    <w:rsid w:val="6A791211"/>
    <w:rsid w:val="6A7E1D6E"/>
    <w:rsid w:val="6A906E63"/>
    <w:rsid w:val="6AC863BE"/>
    <w:rsid w:val="6AC923DE"/>
    <w:rsid w:val="6AF00875"/>
    <w:rsid w:val="6B0551E3"/>
    <w:rsid w:val="6B175E3B"/>
    <w:rsid w:val="6B1D517B"/>
    <w:rsid w:val="6B826114"/>
    <w:rsid w:val="6BD9238F"/>
    <w:rsid w:val="6C682355"/>
    <w:rsid w:val="6C6E5B49"/>
    <w:rsid w:val="6C840CA8"/>
    <w:rsid w:val="6C9E5978"/>
    <w:rsid w:val="6D8F67E9"/>
    <w:rsid w:val="6DD60ABD"/>
    <w:rsid w:val="6E5C4771"/>
    <w:rsid w:val="6E9F0A49"/>
    <w:rsid w:val="6EAB6465"/>
    <w:rsid w:val="6EEB3194"/>
    <w:rsid w:val="6F28053C"/>
    <w:rsid w:val="6F3607FB"/>
    <w:rsid w:val="6FB17DF0"/>
    <w:rsid w:val="6FE54642"/>
    <w:rsid w:val="6FFF114C"/>
    <w:rsid w:val="70116B6D"/>
    <w:rsid w:val="706D0CF4"/>
    <w:rsid w:val="7086684B"/>
    <w:rsid w:val="70901137"/>
    <w:rsid w:val="709E4FFF"/>
    <w:rsid w:val="70AB76BC"/>
    <w:rsid w:val="70F7673B"/>
    <w:rsid w:val="7107182E"/>
    <w:rsid w:val="712B4B77"/>
    <w:rsid w:val="715E19BF"/>
    <w:rsid w:val="717F037D"/>
    <w:rsid w:val="718D5408"/>
    <w:rsid w:val="71B84C0F"/>
    <w:rsid w:val="71C53DD1"/>
    <w:rsid w:val="71E87DBE"/>
    <w:rsid w:val="723528EA"/>
    <w:rsid w:val="72571E6A"/>
    <w:rsid w:val="72675CA2"/>
    <w:rsid w:val="72B926CB"/>
    <w:rsid w:val="72C607DA"/>
    <w:rsid w:val="72DE3BFF"/>
    <w:rsid w:val="73307853"/>
    <w:rsid w:val="7339FEA2"/>
    <w:rsid w:val="733C1509"/>
    <w:rsid w:val="734F5379"/>
    <w:rsid w:val="73814F04"/>
    <w:rsid w:val="73BE4F77"/>
    <w:rsid w:val="73C541FC"/>
    <w:rsid w:val="73E7B790"/>
    <w:rsid w:val="748E0AF0"/>
    <w:rsid w:val="74A01A26"/>
    <w:rsid w:val="74CE4179"/>
    <w:rsid w:val="74DE4210"/>
    <w:rsid w:val="751919A9"/>
    <w:rsid w:val="751B7D5B"/>
    <w:rsid w:val="758A3F94"/>
    <w:rsid w:val="75A55EAB"/>
    <w:rsid w:val="75CF56DF"/>
    <w:rsid w:val="76640998"/>
    <w:rsid w:val="76A06455"/>
    <w:rsid w:val="76BD64F0"/>
    <w:rsid w:val="76E240E8"/>
    <w:rsid w:val="76F80C3C"/>
    <w:rsid w:val="774529E6"/>
    <w:rsid w:val="77AF6284"/>
    <w:rsid w:val="77BE7719"/>
    <w:rsid w:val="77DCD78F"/>
    <w:rsid w:val="77FB781E"/>
    <w:rsid w:val="77FD2808"/>
    <w:rsid w:val="78267E28"/>
    <w:rsid w:val="78357657"/>
    <w:rsid w:val="786346E3"/>
    <w:rsid w:val="78964FAD"/>
    <w:rsid w:val="78C0352F"/>
    <w:rsid w:val="790B154E"/>
    <w:rsid w:val="79611E88"/>
    <w:rsid w:val="797035F9"/>
    <w:rsid w:val="797977DD"/>
    <w:rsid w:val="79BFB6A5"/>
    <w:rsid w:val="79F47348"/>
    <w:rsid w:val="79F96747"/>
    <w:rsid w:val="7A1B0646"/>
    <w:rsid w:val="7A1F4EF2"/>
    <w:rsid w:val="7A232867"/>
    <w:rsid w:val="7A2F4B85"/>
    <w:rsid w:val="7AC90F91"/>
    <w:rsid w:val="7AE307AF"/>
    <w:rsid w:val="7B4D275E"/>
    <w:rsid w:val="7B7E5C51"/>
    <w:rsid w:val="7B825CBD"/>
    <w:rsid w:val="7BAED225"/>
    <w:rsid w:val="7BC166C1"/>
    <w:rsid w:val="7BD56D31"/>
    <w:rsid w:val="7BDFD4AD"/>
    <w:rsid w:val="7C4823A7"/>
    <w:rsid w:val="7C534B81"/>
    <w:rsid w:val="7CAFE1DA"/>
    <w:rsid w:val="7CFA011A"/>
    <w:rsid w:val="7CFB7070"/>
    <w:rsid w:val="7D3D3399"/>
    <w:rsid w:val="7D5727B4"/>
    <w:rsid w:val="7D5FBAA7"/>
    <w:rsid w:val="7D7D35C1"/>
    <w:rsid w:val="7D9307B9"/>
    <w:rsid w:val="7D9A02B4"/>
    <w:rsid w:val="7DF720DA"/>
    <w:rsid w:val="7DFF232B"/>
    <w:rsid w:val="7E09068A"/>
    <w:rsid w:val="7E1224C2"/>
    <w:rsid w:val="7E283C66"/>
    <w:rsid w:val="7E2A0383"/>
    <w:rsid w:val="7E561937"/>
    <w:rsid w:val="7E6F3122"/>
    <w:rsid w:val="7ECB2F81"/>
    <w:rsid w:val="7EDF48D9"/>
    <w:rsid w:val="7F1D1C33"/>
    <w:rsid w:val="7F736048"/>
    <w:rsid w:val="7F7C5040"/>
    <w:rsid w:val="7F88119B"/>
    <w:rsid w:val="7F96189E"/>
    <w:rsid w:val="7F9D6EDD"/>
    <w:rsid w:val="7FC672A7"/>
    <w:rsid w:val="7FD85B33"/>
    <w:rsid w:val="7FF7FD83"/>
    <w:rsid w:val="7FF87CA9"/>
    <w:rsid w:val="7FFD899E"/>
    <w:rsid w:val="9DFE6423"/>
    <w:rsid w:val="A1FFA37D"/>
    <w:rsid w:val="ACEF6064"/>
    <w:rsid w:val="B1FF101A"/>
    <w:rsid w:val="BBFFB594"/>
    <w:rsid w:val="CDD9680A"/>
    <w:rsid w:val="CF971EC0"/>
    <w:rsid w:val="CFF9734E"/>
    <w:rsid w:val="DCFB1664"/>
    <w:rsid w:val="DFFBD22F"/>
    <w:rsid w:val="E76F1957"/>
    <w:rsid w:val="EEBF9FB9"/>
    <w:rsid w:val="F37CFD5D"/>
    <w:rsid w:val="F76FFFA6"/>
    <w:rsid w:val="F7DF4999"/>
    <w:rsid w:val="FB7EB049"/>
    <w:rsid w:val="FD4D5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31"/>
      <w:szCs w:val="31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338DE6"/>
      <w:u w:val="none"/>
    </w:rPr>
  </w:style>
  <w:style w:type="character" w:styleId="18">
    <w:name w:val="Emphasis"/>
    <w:basedOn w:val="14"/>
    <w:qFormat/>
    <w:uiPriority w:val="0"/>
  </w:style>
  <w:style w:type="character" w:styleId="19">
    <w:name w:val="HTML Definition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338DE6"/>
      <w:u w:val="none"/>
    </w:rPr>
  </w:style>
  <w:style w:type="character" w:styleId="22">
    <w:name w:val="HTML Code"/>
    <w:basedOn w:val="1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3">
    <w:name w:val="HTML Cite"/>
    <w:basedOn w:val="14"/>
    <w:qFormat/>
    <w:uiPriority w:val="0"/>
  </w:style>
  <w:style w:type="character" w:styleId="24">
    <w:name w:val="HTML Keyboard"/>
    <w:basedOn w:val="14"/>
    <w:qFormat/>
    <w:uiPriority w:val="0"/>
    <w:rPr>
      <w:rFonts w:ascii="serif" w:hAnsi="serif" w:eastAsia="serif" w:cs="serif"/>
      <w:sz w:val="21"/>
      <w:szCs w:val="21"/>
    </w:rPr>
  </w:style>
  <w:style w:type="character" w:styleId="25">
    <w:name w:val="HTML Sample"/>
    <w:basedOn w:val="14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6">
    <w:name w:val="fontstrikethrough"/>
    <w:basedOn w:val="14"/>
    <w:qFormat/>
    <w:uiPriority w:val="0"/>
    <w:rPr>
      <w:strike/>
    </w:rPr>
  </w:style>
  <w:style w:type="character" w:customStyle="1" w:styleId="27">
    <w:name w:val="fontborder"/>
    <w:basedOn w:val="14"/>
    <w:qFormat/>
    <w:uiPriority w:val="0"/>
    <w:rPr>
      <w:bdr w:val="single" w:color="000000" w:sz="4" w:space="0"/>
    </w:rPr>
  </w:style>
  <w:style w:type="character" w:customStyle="1" w:styleId="28">
    <w:name w:val="description5"/>
    <w:basedOn w:val="14"/>
    <w:qFormat/>
    <w:uiPriority w:val="0"/>
  </w:style>
  <w:style w:type="character" w:customStyle="1" w:styleId="29">
    <w:name w:val="hover"/>
    <w:basedOn w:val="14"/>
    <w:qFormat/>
    <w:uiPriority w:val="0"/>
    <w:rPr>
      <w:color w:val="FFFFFF"/>
    </w:rPr>
  </w:style>
  <w:style w:type="character" w:customStyle="1" w:styleId="30">
    <w:name w:val="hover1"/>
    <w:basedOn w:val="14"/>
    <w:qFormat/>
    <w:uiPriority w:val="0"/>
    <w:rPr>
      <w:color w:val="5FB878"/>
    </w:rPr>
  </w:style>
  <w:style w:type="character" w:customStyle="1" w:styleId="31">
    <w:name w:val="hover2"/>
    <w:basedOn w:val="14"/>
    <w:qFormat/>
    <w:uiPriority w:val="0"/>
    <w:rPr>
      <w:color w:val="5FB878"/>
    </w:rPr>
  </w:style>
  <w:style w:type="character" w:customStyle="1" w:styleId="32">
    <w:name w:val="first-child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34">
    <w:name w:val="layui-laypage-cur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ome\kylin\J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6</Pages>
  <Words>1166</Words>
  <Characters>1211</Characters>
  <Lines>9</Lines>
  <Paragraphs>2</Paragraphs>
  <TotalTime>98</TotalTime>
  <ScaleCrop>false</ScaleCrop>
  <LinksUpToDate>false</LinksUpToDate>
  <CharactersWithSpaces>1248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2016-04-18T23:33:00Z</dcterms:created>
  <dc:creator>办公室</dc:creator>
  <cp:lastModifiedBy>紫气东来</cp:lastModifiedBy>
  <cp:lastPrinted>2024-06-03T02:16:00Z</cp:lastPrinted>
  <dcterms:modified xsi:type="dcterms:W3CDTF">2024-06-07T06:34:06Z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5F04383CB9C94853876FE9D9E0B65BBB_13</vt:lpwstr>
  </property>
</Properties>
</file>