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2016--2020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滨海新区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新能源汽车推广应用车辆补助资金清算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信息公示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0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888888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天津市工业和信息化局、天津市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术局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展和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革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《关于开展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2016--2022年度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新能源汽车推广应用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补助资金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清算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的通知》（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津工信汽车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号），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滨海新区工业和信息化局、财政局、科技局、发展改革委联合转报一汽丰田汽车有限公司、国宏汽车集团有限公司2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家新能源汽车生产企业</w:t>
      </w:r>
      <w:r>
        <w:rPr>
          <w:rFonts w:hint="eastAsia" w:ascii="仿宋_GB2312" w:hAnsi="仿宋_GB2312" w:eastAsia="仿宋_GB2312" w:cs="仿宋_GB2312"/>
          <w:i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材料，经市级部门审核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2019年度一汽丰田汽车有限公司新能源汽车推广应用车辆370台、申请补助金额291.92万元；2020年度一汽丰田汽车有限公司新能源汽车推广应用车辆185台、申请补助金额231.57万元；2016年度国宏汽车集团有限公司新能源汽车推广应用车辆477台、申请补助金额2093.553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按照清算通知要求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滨海新区工业和信息化局现将2019--2020年度一汽丰田汽车有限公司、2016年度国宏汽车集团有限公司2家企业新能源汽车推广应用车辆补助资金清算相关信息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公示，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请社会各界监督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如有异议，请在公示期内</w:t>
      </w:r>
      <w:r>
        <w:rPr>
          <w:rFonts w:hint="eastAsia" w:ascii="FangSong_GB2312" w:hAnsi="FangSong_GB2312" w:eastAsia="FangSong_GB2312"/>
          <w:sz w:val="32"/>
        </w:rPr>
        <w:t>以书面扫描件形式（签字</w:t>
      </w:r>
      <w:r>
        <w:rPr>
          <w:rFonts w:hint="eastAsia" w:ascii="TimesNewRomanPSMT" w:hAnsi="TimesNewRomanPSMT" w:eastAsia="TimesNewRomanPSMT"/>
          <w:sz w:val="32"/>
        </w:rPr>
        <w:t>/</w:t>
      </w:r>
      <w:r>
        <w:rPr>
          <w:rFonts w:hint="eastAsia" w:ascii="FangSong_GB2312" w:hAnsi="FangSong_GB2312" w:eastAsia="FangSong_GB2312"/>
          <w:sz w:val="32"/>
        </w:rPr>
        <w:t>盖章）反馈意见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公示时间：202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联系单位：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天津市滨海新区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工业和信息化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-6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3001562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电子邮件：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bh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gxjkjyznzbs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"mailto:dxjwuhan@163.com"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@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tj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通信地址：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天津市滨海新区大连东道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1060号文化商务中心54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邮编：300456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附件:2016-2020年度滨海新区推广应用补助资金地方公示车辆信息表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Nimbus Roman No9 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mM0Y2VhMzU5NDNhNDYwZTM4MmIzOWZiMTZkYWIifQ=="/>
  </w:docVars>
  <w:rsids>
    <w:rsidRoot w:val="00172A27"/>
    <w:rsid w:val="0788455C"/>
    <w:rsid w:val="0BC0370E"/>
    <w:rsid w:val="0EA41DF6"/>
    <w:rsid w:val="113A3935"/>
    <w:rsid w:val="116A51EC"/>
    <w:rsid w:val="13181202"/>
    <w:rsid w:val="133D3EDC"/>
    <w:rsid w:val="19C856D5"/>
    <w:rsid w:val="35DF3734"/>
    <w:rsid w:val="378C1A4A"/>
    <w:rsid w:val="3DAE52EA"/>
    <w:rsid w:val="3DB27C7C"/>
    <w:rsid w:val="3EFF645C"/>
    <w:rsid w:val="41664477"/>
    <w:rsid w:val="47FE7EF6"/>
    <w:rsid w:val="48224453"/>
    <w:rsid w:val="50843817"/>
    <w:rsid w:val="51440699"/>
    <w:rsid w:val="560D3570"/>
    <w:rsid w:val="5A0B0D15"/>
    <w:rsid w:val="60A12FFC"/>
    <w:rsid w:val="62BE4D2F"/>
    <w:rsid w:val="6E577AC5"/>
    <w:rsid w:val="6EB80FE2"/>
    <w:rsid w:val="714911B5"/>
    <w:rsid w:val="7BE7D918"/>
    <w:rsid w:val="7E09571D"/>
    <w:rsid w:val="7EE66D38"/>
    <w:rsid w:val="7F5648E5"/>
    <w:rsid w:val="BFCFD421"/>
    <w:rsid w:val="F75B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599</Words>
  <Characters>924</Characters>
  <Lines>0</Lines>
  <Paragraphs>0</Paragraphs>
  <TotalTime>3</TotalTime>
  <ScaleCrop>false</ScaleCrop>
  <LinksUpToDate>false</LinksUpToDate>
  <CharactersWithSpaces>937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2021-07-07T09:08:00Z</dcterms:created>
  <dc:creator>admin</dc:creator>
  <cp:lastModifiedBy>张风军</cp:lastModifiedBy>
  <cp:lastPrinted>2021-07-13T14:36:00Z</cp:lastPrinted>
  <dcterms:modified xsi:type="dcterms:W3CDTF">2025-05-16T13:21:26Z</dcterms:modified>
  <dc:title>2016--2020年度滨海新区新能源汽车推广应用车辆补助资金清算相关信息公示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4E9EBAD51B9E4D24AC6787B8442AF633_12</vt:lpwstr>
  </property>
</Properties>
</file>